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1B" w:rsidRDefault="00BF561B" w:rsidP="00BF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Dipartimento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Istituzioni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Società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61B" w:rsidRPr="00BF561B" w:rsidRDefault="00BF561B" w:rsidP="00BF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Via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Pascoli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, 33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>06123 Perugia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nascita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28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maggio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1969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Nationalità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italiana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2005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associato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Terni),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dal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novembre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2005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confermato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2004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Idoneità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valutazione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comparativa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posto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seconda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fascia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Milano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Bicocca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conseguito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data 9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febbraio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2003-2004 -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Terni)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Trento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1999-2003 -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Assegnista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ricerca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Dipartimento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Giuridiche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dell'Università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Torino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titolo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dell’assegno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ricerca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Il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religioso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sacrale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Africa).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2001 -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Titolo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idoneità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all’esercizio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avvocato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1999 -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Dottorato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ricerca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dell’economia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dell’ambiente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Trieste,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titolo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tesi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Le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risposte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alle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esigenze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sviluppo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– Il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eritreo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1994 -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Laurea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Torino;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tesi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Le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Società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Persone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Islamico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Qirād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relatore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Prof. P.G.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Monateri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punteggio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: 110/110.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>ATTUALE POSIZIONE: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2005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associato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confermato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Terni),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dal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novembre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>AREE DI RICERCA: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musulmano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>ATTIVITA’ DIDATTICA e DI RICERCA: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Giuridici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Torino,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Prof. Pier Giuseppe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Monateri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, A.A., 1995-1996; 1997-1998;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Trento,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Prof. Marco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Guadagni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, A.A: 1996-1997, 1999-2000.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musulmano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Torino,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Prof.ssa Roberta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Aluffi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Beck-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Peccoz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, A.A. 1999-2000; 2000-2001.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sulle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legali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Italia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Law School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Asmara,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Tekle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Abraha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Major World Legal Systems,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1999.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Visiting scholar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University of California, Berkeley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gennaio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maggio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2000)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Coordinator per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Specializzazione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Gestione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Sviluppo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Organizzazione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Internazionale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Lavoro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Nazioni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Unite, Torino (1 settembre-15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maggio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2001).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Scuola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Specializzazione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61B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Scambi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Transnazionali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Torino, anno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accademico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1999-2000.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Visiting scholar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University of California, Los Angeles (18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ottobre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/5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dicembre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2001)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minori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famiglia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nell’ambito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mediatori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interculturali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organizzato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ENGIM con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patrocinio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Regione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Piemonte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Anno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Formativo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2001/2002;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Borsista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Luigi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Einaudi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Torino, 2001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Ciclo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Paesi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Trento,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A.A. 2001/2002 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Ciclo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 (A.A. 2002/2003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affidatario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Prof. Francesco Castro);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Ciclo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lezioni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Paesi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Trento,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, A.A. 2002/2003;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 (2003/2004)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Ricercatore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“Post-Doc”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nell’ambito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>: Uniform Terminology for European Private Law (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sez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. Improving Human Potential – V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programma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quadro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ricerca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sviluppo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tecnologico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finanziato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dalla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Comunità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Europea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Barcellona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dicembre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2003/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febbraio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Diritto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Paesi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Africani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Trento,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Giurisprudenza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(2003/2004)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Research Fellow, ICER (International Centre for Economic Research), Torino,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settembre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2004/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gennaio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Pr="00BF561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Professore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Privati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Comparati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Facoltà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Politiche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Perugia,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61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F561B">
        <w:rPr>
          <w:rFonts w:ascii="Times New Roman" w:eastAsia="Times New Roman" w:hAnsi="Times New Roman" w:cs="Times New Roman"/>
          <w:sz w:val="24"/>
          <w:szCs w:val="24"/>
        </w:rPr>
        <w:t xml:space="preserve"> Terni (2004/2005)</w:t>
      </w:r>
    </w:p>
    <w:p w:rsidR="00000000" w:rsidRDefault="00BF561B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561B"/>
    <w:rsid w:val="00B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Favali</dc:creator>
  <cp:keywords/>
  <dc:description/>
  <cp:lastModifiedBy>Favali</cp:lastModifiedBy>
  <cp:revision>2</cp:revision>
  <dcterms:created xsi:type="dcterms:W3CDTF">2010-10-26T06:39:00Z</dcterms:created>
  <dcterms:modified xsi:type="dcterms:W3CDTF">2010-10-26T06:40:00Z</dcterms:modified>
</cp:coreProperties>
</file>