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34D32" w14:textId="77777777" w:rsidR="0034427C" w:rsidRPr="00C26D4A" w:rsidRDefault="0034427C" w:rsidP="0034427C">
      <w:pPr>
        <w:jc w:val="center"/>
        <w:rPr>
          <w:b/>
          <w:sz w:val="28"/>
        </w:rPr>
      </w:pPr>
      <w:r w:rsidRPr="00C26D4A">
        <w:rPr>
          <w:b/>
          <w:sz w:val="28"/>
        </w:rPr>
        <w:t xml:space="preserve">International </w:t>
      </w:r>
      <w:proofErr w:type="spellStart"/>
      <w:r w:rsidRPr="00C26D4A">
        <w:rPr>
          <w:b/>
          <w:sz w:val="28"/>
        </w:rPr>
        <w:t>journals</w:t>
      </w:r>
      <w:proofErr w:type="spellEnd"/>
    </w:p>
    <w:p w14:paraId="72B54889" w14:textId="77777777" w:rsidR="0034427C" w:rsidRDefault="0034427C" w:rsidP="0034427C">
      <w:pPr>
        <w:jc w:val="center"/>
      </w:pPr>
    </w:p>
    <w:p w14:paraId="2FAC93A6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t xml:space="preserve">Albertini </w:t>
      </w:r>
      <w:proofErr w:type="gramStart"/>
      <w:r>
        <w:t>E.</w:t>
      </w:r>
      <w:proofErr w:type="gramEnd"/>
      <w:r>
        <w:t xml:space="preserve">, </w:t>
      </w:r>
      <w:r w:rsidRPr="00A26E23">
        <w:rPr>
          <w:b/>
        </w:rPr>
        <w:t>MARCONI G</w:t>
      </w:r>
      <w:r>
        <w:t xml:space="preserve">. (2014). </w:t>
      </w:r>
      <w:proofErr w:type="spellStart"/>
      <w:r>
        <w:t>Methylation</w:t>
      </w:r>
      <w:proofErr w:type="spellEnd"/>
      <w:r>
        <w:t xml:space="preserve">-Sensitive </w:t>
      </w:r>
      <w:proofErr w:type="spellStart"/>
      <w:r>
        <w:t>Amplified</w:t>
      </w:r>
      <w:proofErr w:type="spellEnd"/>
      <w:r>
        <w:t xml:space="preserve"> </w:t>
      </w:r>
      <w:proofErr w:type="spellStart"/>
      <w:r>
        <w:t>Polymorphism</w:t>
      </w:r>
      <w:proofErr w:type="spellEnd"/>
      <w:r>
        <w:t xml:space="preserve"> (MSAP) Marker to Investigate </w:t>
      </w:r>
      <w:proofErr w:type="spellStart"/>
      <w:r>
        <w:t>Drought</w:t>
      </w:r>
      <w:proofErr w:type="spellEnd"/>
      <w:r>
        <w:t xml:space="preserve">-Stress </w:t>
      </w:r>
      <w:proofErr w:type="spellStart"/>
      <w:proofErr w:type="gramStart"/>
      <w:r>
        <w:t>Response</w:t>
      </w:r>
      <w:proofErr w:type="spellEnd"/>
      <w:proofErr w:type="gramEnd"/>
      <w:r>
        <w:t xml:space="preserve"> in Montepulciano and Sangiovese </w:t>
      </w:r>
      <w:proofErr w:type="spellStart"/>
      <w:r>
        <w:t>Grape</w:t>
      </w:r>
      <w:proofErr w:type="spellEnd"/>
      <w:r>
        <w:t xml:space="preserve"> </w:t>
      </w:r>
      <w:proofErr w:type="spellStart"/>
      <w:r>
        <w:t>Cultivars</w:t>
      </w:r>
      <w:proofErr w:type="spellEnd"/>
      <w:r>
        <w:t xml:space="preserve">. In: Charles M. Spillane and Peter C. </w:t>
      </w:r>
      <w:proofErr w:type="spellStart"/>
      <w:r>
        <w:t>McKeown</w:t>
      </w:r>
      <w:proofErr w:type="spellEnd"/>
      <w:r>
        <w:t xml:space="preserve"> (</w:t>
      </w:r>
      <w:proofErr w:type="spellStart"/>
      <w:proofErr w:type="gramStart"/>
      <w:r>
        <w:t>eds</w:t>
      </w:r>
      <w:proofErr w:type="spellEnd"/>
      <w:r>
        <w:t>.</w:t>
      </w:r>
      <w:proofErr w:type="gramEnd"/>
      <w:r>
        <w:t xml:space="preserve">), </w:t>
      </w:r>
      <w:proofErr w:type="spellStart"/>
      <w:r>
        <w:t>Plant</w:t>
      </w:r>
      <w:proofErr w:type="spellEnd"/>
      <w:r>
        <w:t xml:space="preserve"> </w:t>
      </w:r>
      <w:proofErr w:type="spellStart"/>
      <w:r>
        <w:t>Epigenetics</w:t>
      </w:r>
      <w:proofErr w:type="spellEnd"/>
      <w:r>
        <w:t xml:space="preserve"> and </w:t>
      </w:r>
      <w:proofErr w:type="spellStart"/>
      <w:r>
        <w:t>Epigenomics</w:t>
      </w:r>
      <w:proofErr w:type="spellEnd"/>
      <w:r>
        <w:t xml:space="preserve">: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Protocols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 in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, </w:t>
      </w:r>
      <w:proofErr w:type="spellStart"/>
      <w:r>
        <w:t>Springer</w:t>
      </w:r>
      <w:proofErr w:type="spellEnd"/>
      <w:r>
        <w:t xml:space="preserve"> vol. 1112, </w:t>
      </w:r>
      <w:proofErr w:type="spellStart"/>
      <w:r>
        <w:t>pp</w:t>
      </w:r>
      <w:proofErr w:type="spellEnd"/>
      <w:r>
        <w:t xml:space="preserve"> 151-164.</w:t>
      </w:r>
    </w:p>
    <w:p w14:paraId="0AA92618" w14:textId="77777777" w:rsidR="00A26E23" w:rsidRDefault="00A26E23" w:rsidP="00A26E23">
      <w:pPr>
        <w:pStyle w:val="Paragrafoelenco"/>
        <w:jc w:val="both"/>
      </w:pPr>
    </w:p>
    <w:p w14:paraId="16271195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proofErr w:type="gramStart"/>
      <w:r w:rsidRPr="00A26E23">
        <w:rPr>
          <w:b/>
        </w:rPr>
        <w:t>MARCONI G.</w:t>
      </w:r>
      <w:r>
        <w:t xml:space="preserve">, Pace R., Traini A, Raggi L, </w:t>
      </w:r>
      <w:proofErr w:type="spellStart"/>
      <w:r>
        <w:t>Lutts</w:t>
      </w:r>
      <w:proofErr w:type="spellEnd"/>
      <w:r>
        <w:t xml:space="preserve"> S, Chiusano M, Guiducci M, Falcinelli M, </w:t>
      </w:r>
      <w:proofErr w:type="spellStart"/>
      <w:r>
        <w:t>Benincasa</w:t>
      </w:r>
      <w:proofErr w:type="spellEnd"/>
      <w:r>
        <w:t xml:space="preserve"> P, Albertini E</w:t>
      </w:r>
      <w:proofErr w:type="gramEnd"/>
      <w:r>
        <w:t xml:space="preserve">. </w:t>
      </w:r>
      <w:proofErr w:type="gramStart"/>
      <w:r>
        <w:t>(2013</w:t>
      </w:r>
      <w:proofErr w:type="gramEnd"/>
      <w:r>
        <w:t xml:space="preserve">). Use of MSAP </w:t>
      </w:r>
      <w:proofErr w:type="spellStart"/>
      <w:r>
        <w:t>Markers</w:t>
      </w:r>
      <w:proofErr w:type="spellEnd"/>
      <w:r>
        <w:t xml:space="preserve"> to </w:t>
      </w:r>
      <w:proofErr w:type="spellStart"/>
      <w:r>
        <w:t>Analyse</w:t>
      </w:r>
      <w:proofErr w:type="spellEnd"/>
      <w:r>
        <w:t xml:space="preserve"> the </w:t>
      </w:r>
      <w:proofErr w:type="spellStart"/>
      <w:r>
        <w:t>Effects</w:t>
      </w:r>
      <w:proofErr w:type="spellEnd"/>
      <w:r>
        <w:t xml:space="preserve"> of Salt Stress </w:t>
      </w:r>
      <w:proofErr w:type="gramStart"/>
      <w:r>
        <w:t>on</w:t>
      </w:r>
      <w:proofErr w:type="gramEnd"/>
      <w:r>
        <w:t xml:space="preserve"> DNA </w:t>
      </w:r>
      <w:proofErr w:type="spellStart"/>
      <w:r>
        <w:t>Methylation</w:t>
      </w:r>
      <w:proofErr w:type="spellEnd"/>
      <w:r>
        <w:t xml:space="preserve"> in </w:t>
      </w:r>
      <w:proofErr w:type="spellStart"/>
      <w:r>
        <w:t>Rapeseed</w:t>
      </w:r>
      <w:proofErr w:type="spellEnd"/>
      <w:r>
        <w:t xml:space="preserve"> (Brassica </w:t>
      </w:r>
      <w:proofErr w:type="spellStart"/>
      <w:r>
        <w:t>napus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. oleifera). PLOS ONE </w:t>
      </w:r>
      <w:proofErr w:type="spellStart"/>
      <w:r>
        <w:t>Vol</w:t>
      </w:r>
      <w:proofErr w:type="spellEnd"/>
      <w:r>
        <w:t xml:space="preserve"> 8, </w:t>
      </w:r>
      <w:proofErr w:type="spellStart"/>
      <w:r>
        <w:t>Issue</w:t>
      </w:r>
      <w:proofErr w:type="spellEnd"/>
      <w:r>
        <w:t xml:space="preserve"> 9, e75597.</w:t>
      </w:r>
    </w:p>
    <w:p w14:paraId="73DA30B5" w14:textId="77777777" w:rsidR="00A26E23" w:rsidRDefault="00A26E23" w:rsidP="00A26E23">
      <w:pPr>
        <w:jc w:val="both"/>
      </w:pPr>
    </w:p>
    <w:p w14:paraId="148B76B5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t xml:space="preserve">Albertini </w:t>
      </w:r>
      <w:proofErr w:type="gramStart"/>
      <w:r>
        <w:t>E.</w:t>
      </w:r>
      <w:proofErr w:type="gramEnd"/>
      <w:r>
        <w:t xml:space="preserve">, </w:t>
      </w:r>
      <w:r w:rsidRPr="00A26E23">
        <w:rPr>
          <w:b/>
        </w:rPr>
        <w:t>MARCONI G.</w:t>
      </w:r>
      <w:r>
        <w:t xml:space="preserve"> (2013) </w:t>
      </w:r>
      <w:proofErr w:type="spellStart"/>
      <w:r>
        <w:t>Methylation-based</w:t>
      </w:r>
      <w:proofErr w:type="spellEnd"/>
      <w:r>
        <w:t xml:space="preserve"> </w:t>
      </w:r>
      <w:proofErr w:type="spellStart"/>
      <w:r>
        <w:t>markers</w:t>
      </w:r>
      <w:proofErr w:type="spellEnd"/>
      <w:r>
        <w:t xml:space="preserve">. In: </w:t>
      </w:r>
      <w:proofErr w:type="spellStart"/>
      <w:r>
        <w:t>Lübberstedt</w:t>
      </w:r>
      <w:proofErr w:type="spellEnd"/>
      <w:r>
        <w:t xml:space="preserve"> T and </w:t>
      </w:r>
      <w:proofErr w:type="spellStart"/>
      <w:r>
        <w:t>Varshney</w:t>
      </w:r>
      <w:proofErr w:type="spellEnd"/>
      <w:r>
        <w:t xml:space="preserve"> RK</w:t>
      </w:r>
      <w:proofErr w:type="gramStart"/>
      <w:r>
        <w:t>(</w:t>
      </w:r>
      <w:proofErr w:type="spellStart"/>
      <w:proofErr w:type="gramEnd"/>
      <w:r>
        <w:t>eds</w:t>
      </w:r>
      <w:proofErr w:type="spellEnd"/>
      <w:r>
        <w:t xml:space="preserve">), </w:t>
      </w:r>
      <w:proofErr w:type="spellStart"/>
      <w:r>
        <w:t>Diagnostics</w:t>
      </w:r>
      <w:proofErr w:type="spellEnd"/>
      <w:r>
        <w:t xml:space="preserve"> in </w:t>
      </w:r>
      <w:proofErr w:type="spellStart"/>
      <w:r>
        <w:t>Plant</w:t>
      </w:r>
      <w:proofErr w:type="spellEnd"/>
      <w:r>
        <w:t xml:space="preserve"> Breeding. </w:t>
      </w:r>
      <w:proofErr w:type="spellStart"/>
      <w:r>
        <w:t>Springer</w:t>
      </w:r>
      <w:proofErr w:type="spellEnd"/>
      <w:r>
        <w:t xml:space="preserve"> pp. 251-264.</w:t>
      </w:r>
    </w:p>
    <w:p w14:paraId="4555C769" w14:textId="77777777" w:rsidR="00A26E23" w:rsidRDefault="00A26E23" w:rsidP="00A26E23">
      <w:pPr>
        <w:jc w:val="both"/>
      </w:pPr>
    </w:p>
    <w:p w14:paraId="06CFCFD4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proofErr w:type="spellStart"/>
      <w:r>
        <w:t>Falistocco</w:t>
      </w:r>
      <w:proofErr w:type="spellEnd"/>
      <w:r>
        <w:t xml:space="preserve"> </w:t>
      </w:r>
      <w:proofErr w:type="gramStart"/>
      <w:r>
        <w:t>E.</w:t>
      </w:r>
      <w:proofErr w:type="gramEnd"/>
      <w:r>
        <w:t xml:space="preserve">, </w:t>
      </w:r>
      <w:r w:rsidRPr="00A26E23">
        <w:rPr>
          <w:b/>
        </w:rPr>
        <w:t>MARCONI G.</w:t>
      </w:r>
      <w:r>
        <w:t xml:space="preserve">, Falcinelli M. (2013). </w:t>
      </w:r>
      <w:proofErr w:type="gramStart"/>
      <w:r>
        <w:t xml:space="preserve">Comparative </w:t>
      </w:r>
      <w:proofErr w:type="spellStart"/>
      <w:r>
        <w:t>cytogenetic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on </w:t>
      </w:r>
      <w:proofErr w:type="spellStart"/>
      <w:r>
        <w:t>Trifolium</w:t>
      </w:r>
      <w:proofErr w:type="spellEnd"/>
      <w:r>
        <w:t xml:space="preserve"> </w:t>
      </w:r>
      <w:proofErr w:type="spellStart"/>
      <w:r>
        <w:t>subterraneum</w:t>
      </w:r>
      <w:proofErr w:type="spellEnd"/>
      <w:r>
        <w:t xml:space="preserve"> (2n = 16) and </w:t>
      </w:r>
      <w:proofErr w:type="spellStart"/>
      <w:r>
        <w:t>Trifolium</w:t>
      </w:r>
      <w:proofErr w:type="spellEnd"/>
      <w:r>
        <w:t xml:space="preserve"> </w:t>
      </w:r>
      <w:proofErr w:type="spellStart"/>
      <w:r>
        <w:t>israeliticum</w:t>
      </w:r>
      <w:proofErr w:type="spellEnd"/>
      <w:r>
        <w:t xml:space="preserve"> (2n = 12)</w:t>
      </w:r>
      <w:proofErr w:type="gramEnd"/>
      <w:r>
        <w:t xml:space="preserve">. </w:t>
      </w:r>
      <w:proofErr w:type="spellStart"/>
      <w:r>
        <w:t>Genome</w:t>
      </w:r>
      <w:proofErr w:type="spellEnd"/>
      <w:r>
        <w:t>, DOI:10.1139/</w:t>
      </w:r>
      <w:proofErr w:type="gramStart"/>
      <w:r>
        <w:t>gen-2013-0055</w:t>
      </w:r>
      <w:proofErr w:type="gramEnd"/>
      <w:r>
        <w:t>.</w:t>
      </w:r>
    </w:p>
    <w:p w14:paraId="6D64B2D5" w14:textId="77777777" w:rsidR="00A26E23" w:rsidRDefault="00A26E23" w:rsidP="00A26E23">
      <w:pPr>
        <w:jc w:val="both"/>
      </w:pPr>
    </w:p>
    <w:p w14:paraId="4B2D85C5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proofErr w:type="spellStart"/>
      <w:r>
        <w:t>Falistocco</w:t>
      </w:r>
      <w:proofErr w:type="spellEnd"/>
      <w:r>
        <w:t xml:space="preserve"> </w:t>
      </w:r>
      <w:proofErr w:type="gramStart"/>
      <w:r>
        <w:t>E.</w:t>
      </w:r>
      <w:proofErr w:type="gramEnd"/>
      <w:r>
        <w:t xml:space="preserve">, </w:t>
      </w:r>
      <w:r w:rsidRPr="00A26E23">
        <w:rPr>
          <w:b/>
        </w:rPr>
        <w:t>MARCONI G.</w:t>
      </w:r>
      <w:r>
        <w:t xml:space="preserve"> (2013). </w:t>
      </w:r>
      <w:proofErr w:type="spellStart"/>
      <w:proofErr w:type="gramStart"/>
      <w:r>
        <w:t>Cytogenetic</w:t>
      </w:r>
      <w:proofErr w:type="spellEnd"/>
      <w:r>
        <w:t xml:space="preserve"> </w:t>
      </w:r>
      <w:proofErr w:type="spellStart"/>
      <w:r>
        <w:t>characterization</w:t>
      </w:r>
      <w:proofErr w:type="spellEnd"/>
      <w:r>
        <w:t xml:space="preserve"> by in situ </w:t>
      </w:r>
      <w:proofErr w:type="spellStart"/>
      <w:r>
        <w:t>hybridization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and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5S </w:t>
      </w:r>
      <w:proofErr w:type="spellStart"/>
      <w:r>
        <w:t>rRNA</w:t>
      </w:r>
      <w:proofErr w:type="spellEnd"/>
      <w:r>
        <w:t xml:space="preserve"> </w:t>
      </w:r>
      <w:proofErr w:type="spellStart"/>
      <w:r>
        <w:t>genes</w:t>
      </w:r>
      <w:proofErr w:type="spellEnd"/>
      <w:r>
        <w:t xml:space="preserve"> of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hazelnut</w:t>
      </w:r>
      <w:proofErr w:type="spellEnd"/>
      <w:r>
        <w:t xml:space="preserve"> (</w:t>
      </w:r>
      <w:proofErr w:type="spellStart"/>
      <w:r>
        <w:t>Corylus</w:t>
      </w:r>
      <w:proofErr w:type="spellEnd"/>
      <w:r>
        <w:t xml:space="preserve"> a</w:t>
      </w:r>
      <w:proofErr w:type="gramEnd"/>
      <w:r>
        <w:t xml:space="preserve">vellana L.). GENOME, </w:t>
      </w:r>
      <w:proofErr w:type="spellStart"/>
      <w:r>
        <w:t>doi</w:t>
      </w:r>
      <w:proofErr w:type="spellEnd"/>
      <w:r>
        <w:t>: 10.1139/</w:t>
      </w:r>
      <w:proofErr w:type="gramStart"/>
      <w:r>
        <w:t>gen-2013-0045</w:t>
      </w:r>
      <w:proofErr w:type="gramEnd"/>
      <w:r>
        <w:t>.</w:t>
      </w:r>
    </w:p>
    <w:p w14:paraId="2C71C217" w14:textId="77777777" w:rsidR="00A26E23" w:rsidRDefault="00A26E23" w:rsidP="00A26E23">
      <w:pPr>
        <w:jc w:val="both"/>
      </w:pPr>
    </w:p>
    <w:p w14:paraId="232FB8EF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t xml:space="preserve">Siracusa L., Gresta F., Avola G., Albertini </w:t>
      </w:r>
      <w:proofErr w:type="gramStart"/>
      <w:r>
        <w:t>E.</w:t>
      </w:r>
      <w:proofErr w:type="gramEnd"/>
      <w:r>
        <w:t xml:space="preserve">, Raggi L., </w:t>
      </w:r>
      <w:r w:rsidRPr="00A26E23">
        <w:rPr>
          <w:b/>
        </w:rPr>
        <w:t>MARCONI G.</w:t>
      </w:r>
      <w:r>
        <w:t xml:space="preserve">, Lombardo GM., Ruberto G (2013). </w:t>
      </w:r>
      <w:proofErr w:type="spellStart"/>
      <w:proofErr w:type="gramStart"/>
      <w:r>
        <w:t>Agronomic</w:t>
      </w:r>
      <w:proofErr w:type="spellEnd"/>
      <w:r>
        <w:t xml:space="preserve">, </w:t>
      </w:r>
      <w:proofErr w:type="spellStart"/>
      <w:r>
        <w:t>chemical</w:t>
      </w:r>
      <w:proofErr w:type="spellEnd"/>
      <w:r>
        <w:t xml:space="preserve"> and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variability</w:t>
      </w:r>
      <w:proofErr w:type="spellEnd"/>
      <w:r>
        <w:t xml:space="preserve"> of </w:t>
      </w:r>
      <w:proofErr w:type="spellStart"/>
      <w:r>
        <w:t>saffron</w:t>
      </w:r>
      <w:proofErr w:type="spellEnd"/>
      <w:r>
        <w:t xml:space="preserve"> (</w:t>
      </w:r>
      <w:proofErr w:type="spellStart"/>
      <w:r>
        <w:t>Crocus</w:t>
      </w:r>
      <w:proofErr w:type="spellEnd"/>
      <w:r>
        <w:t xml:space="preserve"> </w:t>
      </w:r>
      <w:proofErr w:type="spellStart"/>
      <w:r>
        <w:t>sativus</w:t>
      </w:r>
      <w:proofErr w:type="spellEnd"/>
      <w:r>
        <w:t xml:space="preserve"> L.) of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byLC</w:t>
      </w:r>
      <w:proofErr w:type="spellEnd"/>
      <w:r>
        <w:t xml:space="preserve">-UV–vis-DAD and AFLP </w:t>
      </w:r>
      <w:proofErr w:type="spellStart"/>
      <w:r>
        <w:t>analyses</w:t>
      </w:r>
      <w:proofErr w:type="spellEnd"/>
      <w:proofErr w:type="gramEnd"/>
      <w:r>
        <w:t xml:space="preserve">. GENETIC RESOURCES AND CROP EVOLUTION, </w:t>
      </w:r>
      <w:proofErr w:type="spellStart"/>
      <w:r>
        <w:t>vol</w:t>
      </w:r>
      <w:proofErr w:type="spellEnd"/>
      <w:r>
        <w:t xml:space="preserve"> 60</w:t>
      </w:r>
      <w:proofErr w:type="gramStart"/>
      <w:r>
        <w:t>,</w:t>
      </w:r>
      <w:proofErr w:type="gramEnd"/>
      <w:r>
        <w:t>Issue 2, p. 711-721.</w:t>
      </w:r>
    </w:p>
    <w:p w14:paraId="78D674B9" w14:textId="77777777" w:rsidR="00A26E23" w:rsidRDefault="00A26E23" w:rsidP="00A26E23">
      <w:pPr>
        <w:jc w:val="both"/>
      </w:pPr>
    </w:p>
    <w:p w14:paraId="5648DD7C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 w:rsidRPr="00A26E23">
        <w:rPr>
          <w:b/>
        </w:rPr>
        <w:t>MARCONI G.</w:t>
      </w:r>
      <w:r>
        <w:t xml:space="preserve">, Albertini </w:t>
      </w:r>
      <w:proofErr w:type="gramStart"/>
      <w:r>
        <w:t>E.</w:t>
      </w:r>
      <w:proofErr w:type="gramEnd"/>
      <w:r>
        <w:t xml:space="preserve">, Mari A., Palazzo P., </w:t>
      </w:r>
      <w:proofErr w:type="spellStart"/>
      <w:r>
        <w:t>Porceddu</w:t>
      </w:r>
      <w:proofErr w:type="spellEnd"/>
      <w:r>
        <w:t xml:space="preserve"> A., Raggi L., </w:t>
      </w:r>
      <w:proofErr w:type="spellStart"/>
      <w:r>
        <w:t>Bolis</w:t>
      </w:r>
      <w:proofErr w:type="spellEnd"/>
      <w:r>
        <w:t xml:space="preserve"> L., Lancioni </w:t>
      </w:r>
      <w:proofErr w:type="spellStart"/>
      <w:r>
        <w:t>H.,Palomba</w:t>
      </w:r>
      <w:proofErr w:type="spellEnd"/>
      <w:r>
        <w:t xml:space="preserve"> A., Lucentini L., </w:t>
      </w:r>
      <w:proofErr w:type="spellStart"/>
      <w:r>
        <w:t>Lanfaloni</w:t>
      </w:r>
      <w:proofErr w:type="spellEnd"/>
      <w:r>
        <w:t xml:space="preserve"> L., Marcucci F., Falcinelli M., </w:t>
      </w:r>
      <w:proofErr w:type="spellStart"/>
      <w:r>
        <w:t>Panara</w:t>
      </w:r>
      <w:proofErr w:type="spellEnd"/>
      <w:r>
        <w:t xml:space="preserve"> F. (2012). In </w:t>
      </w:r>
      <w:proofErr w:type="spellStart"/>
      <w:r>
        <w:t>planta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of a mature </w:t>
      </w:r>
      <w:proofErr w:type="spellStart"/>
      <w:r>
        <w:t>Der</w:t>
      </w:r>
      <w:proofErr w:type="spellEnd"/>
      <w:r>
        <w:t xml:space="preserve"> p </w:t>
      </w:r>
      <w:proofErr w:type="gramStart"/>
      <w:r>
        <w:t>1</w:t>
      </w:r>
      <w:proofErr w:type="gramEnd"/>
      <w:r>
        <w:t xml:space="preserve"> </w:t>
      </w:r>
      <w:proofErr w:type="spellStart"/>
      <w:r>
        <w:t>allergen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 from an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 of </w:t>
      </w:r>
      <w:proofErr w:type="spellStart"/>
      <w:r>
        <w:t>Dermatophagoides</w:t>
      </w:r>
      <w:proofErr w:type="spellEnd"/>
      <w:r>
        <w:t xml:space="preserve"> </w:t>
      </w:r>
      <w:proofErr w:type="spellStart"/>
      <w:r>
        <w:t>pteronyssinus</w:t>
      </w:r>
      <w:proofErr w:type="spellEnd"/>
      <w:r>
        <w:t>. TRANSGENIC RESEARCH, vol. 21, p. 523-535.</w:t>
      </w:r>
    </w:p>
    <w:p w14:paraId="4465B6B0" w14:textId="77777777" w:rsidR="00A26E23" w:rsidRDefault="00A26E23" w:rsidP="00A26E23">
      <w:pPr>
        <w:jc w:val="both"/>
      </w:pPr>
    </w:p>
    <w:p w14:paraId="0D1E5336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 w:rsidRPr="00A26E23">
        <w:rPr>
          <w:b/>
        </w:rPr>
        <w:t>MARCONI G.</w:t>
      </w:r>
      <w:r>
        <w:t xml:space="preserve">, </w:t>
      </w:r>
      <w:proofErr w:type="spellStart"/>
      <w:r>
        <w:t>Martìn</w:t>
      </w:r>
      <w:proofErr w:type="spellEnd"/>
      <w:r>
        <w:t xml:space="preserve"> </w:t>
      </w:r>
      <w:proofErr w:type="gramStart"/>
      <w:r>
        <w:t>M.A.</w:t>
      </w:r>
      <w:proofErr w:type="gramEnd"/>
      <w:r>
        <w:t xml:space="preserve">, Cherubini M., Raggi L., Drake F., Villani F., Albertini E., </w:t>
      </w:r>
      <w:proofErr w:type="spellStart"/>
      <w:r>
        <w:t>Mattioni</w:t>
      </w:r>
      <w:proofErr w:type="spellEnd"/>
      <w:r>
        <w:t xml:space="preserve"> C. (2011). </w:t>
      </w:r>
      <w:proofErr w:type="spellStart"/>
      <w:r>
        <w:t>Microsatellite</w:t>
      </w:r>
      <w:proofErr w:type="spellEnd"/>
      <w:r>
        <w:t xml:space="preserve">-AFLP </w:t>
      </w:r>
      <w:proofErr w:type="spellStart"/>
      <w:r>
        <w:t>development</w:t>
      </w:r>
      <w:proofErr w:type="spellEnd"/>
      <w:r>
        <w:t xml:space="preserve"> for Araucaria araucana (</w:t>
      </w:r>
      <w:proofErr w:type="spellStart"/>
      <w:proofErr w:type="gramStart"/>
      <w:r>
        <w:t>Mol</w:t>
      </w:r>
      <w:proofErr w:type="spellEnd"/>
      <w:r>
        <w:t>.</w:t>
      </w:r>
      <w:proofErr w:type="gramEnd"/>
      <w:r>
        <w:t xml:space="preserve">) K. Koch, an </w:t>
      </w:r>
      <w:proofErr w:type="spellStart"/>
      <w:r>
        <w:t>endangeredconifer</w:t>
      </w:r>
      <w:proofErr w:type="spellEnd"/>
      <w:r>
        <w:t xml:space="preserve"> of </w:t>
      </w:r>
      <w:proofErr w:type="spellStart"/>
      <w:r>
        <w:t>Chilean</w:t>
      </w:r>
      <w:proofErr w:type="spellEnd"/>
      <w:r>
        <w:t xml:space="preserve"> and </w:t>
      </w:r>
      <w:proofErr w:type="spellStart"/>
      <w:r>
        <w:t>Argentinean</w:t>
      </w:r>
      <w:proofErr w:type="spellEnd"/>
      <w:r>
        <w:t xml:space="preserve"> native </w:t>
      </w:r>
      <w:proofErr w:type="spellStart"/>
      <w:r>
        <w:t>forests</w:t>
      </w:r>
      <w:proofErr w:type="spellEnd"/>
      <w:r>
        <w:t>. SILVAE GENETICA, vol. 60, p. 285-288.</w:t>
      </w:r>
    </w:p>
    <w:p w14:paraId="5F6AE6DA" w14:textId="77777777" w:rsidR="00A26E23" w:rsidRDefault="00A26E23" w:rsidP="00A26E23">
      <w:pPr>
        <w:jc w:val="both"/>
      </w:pPr>
    </w:p>
    <w:p w14:paraId="232727CB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 w:rsidRPr="00A26E23">
        <w:rPr>
          <w:b/>
        </w:rPr>
        <w:t>MARCONI G.</w:t>
      </w:r>
      <w:r>
        <w:t xml:space="preserve">, Galla G., </w:t>
      </w:r>
      <w:proofErr w:type="gramStart"/>
      <w:r>
        <w:t>Zenoni S., Marino</w:t>
      </w:r>
      <w:proofErr w:type="gramEnd"/>
      <w:r>
        <w:t xml:space="preserve"> G., Botton A., Pinosa F., Citterio S., </w:t>
      </w:r>
      <w:proofErr w:type="spellStart"/>
      <w:r>
        <w:t>Ruperti</w:t>
      </w:r>
      <w:proofErr w:type="spellEnd"/>
      <w:r>
        <w:t xml:space="preserve"> B., </w:t>
      </w:r>
      <w:proofErr w:type="spellStart"/>
      <w:r>
        <w:t>PalmeK</w:t>
      </w:r>
      <w:proofErr w:type="spellEnd"/>
      <w:r>
        <w:t xml:space="preserve">., Albertini E., Pezzotti M., </w:t>
      </w:r>
      <w:proofErr w:type="spellStart"/>
      <w:r>
        <w:t>Mau</w:t>
      </w:r>
      <w:proofErr w:type="spellEnd"/>
      <w:r>
        <w:t xml:space="preserve"> M., </w:t>
      </w:r>
      <w:proofErr w:type="spellStart"/>
      <w:r>
        <w:t>Sharbel</w:t>
      </w:r>
      <w:proofErr w:type="spellEnd"/>
      <w:r>
        <w:t xml:space="preserve"> T.F., De </w:t>
      </w:r>
      <w:proofErr w:type="spellStart"/>
      <w:r>
        <w:t>Storme</w:t>
      </w:r>
      <w:proofErr w:type="spellEnd"/>
      <w:r>
        <w:t xml:space="preserve"> N., </w:t>
      </w:r>
      <w:proofErr w:type="spellStart"/>
      <w:r>
        <w:t>Geelen</w:t>
      </w:r>
      <w:proofErr w:type="spellEnd"/>
      <w:r>
        <w:t xml:space="preserve"> D., Barcaccia G. (2011). </w:t>
      </w:r>
      <w:proofErr w:type="spellStart"/>
      <w:r>
        <w:t>Sporophytic</w:t>
      </w:r>
      <w:proofErr w:type="spellEnd"/>
      <w:r>
        <w:t xml:space="preserve"> and gametophytic </w:t>
      </w:r>
      <w:proofErr w:type="spellStart"/>
      <w:r>
        <w:t>functions</w:t>
      </w:r>
      <w:proofErr w:type="spellEnd"/>
      <w:r>
        <w:t xml:space="preserve"> of the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cycle-associated</w:t>
      </w:r>
      <w:proofErr w:type="spellEnd"/>
      <w:r>
        <w:t xml:space="preserve"> Mob1 gene in </w:t>
      </w:r>
      <w:proofErr w:type="spellStart"/>
      <w:r>
        <w:t>Arabidopsis</w:t>
      </w:r>
      <w:proofErr w:type="spellEnd"/>
      <w:r>
        <w:t xml:space="preserve"> </w:t>
      </w:r>
      <w:proofErr w:type="spellStart"/>
      <w:r>
        <w:t>thaliana</w:t>
      </w:r>
      <w:proofErr w:type="spellEnd"/>
      <w:r>
        <w:t xml:space="preserve"> L</w:t>
      </w:r>
      <w:proofErr w:type="gramStart"/>
      <w:r>
        <w:t>..</w:t>
      </w:r>
      <w:proofErr w:type="gramEnd"/>
      <w:r>
        <w:t xml:space="preserve"> GENE, vol. 484, p. 1-12.</w:t>
      </w:r>
    </w:p>
    <w:p w14:paraId="302E4E1F" w14:textId="77777777" w:rsidR="00A26E23" w:rsidRDefault="00A26E23" w:rsidP="00A26E23">
      <w:pPr>
        <w:jc w:val="both"/>
      </w:pPr>
    </w:p>
    <w:p w14:paraId="7B77B7A7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t xml:space="preserve">Aina R., </w:t>
      </w:r>
      <w:proofErr w:type="spellStart"/>
      <w:r>
        <w:t>Asero</w:t>
      </w:r>
      <w:proofErr w:type="spellEnd"/>
      <w:r>
        <w:t xml:space="preserve"> R., </w:t>
      </w:r>
      <w:proofErr w:type="spellStart"/>
      <w:r>
        <w:t>Ghiani</w:t>
      </w:r>
      <w:proofErr w:type="spellEnd"/>
      <w:r>
        <w:t xml:space="preserve"> A., </w:t>
      </w:r>
      <w:r w:rsidRPr="00A26E23">
        <w:rPr>
          <w:b/>
        </w:rPr>
        <w:t>MARCONI G.</w:t>
      </w:r>
      <w:r>
        <w:t xml:space="preserve">, Albertini </w:t>
      </w:r>
      <w:proofErr w:type="gramStart"/>
      <w:r>
        <w:t>E.</w:t>
      </w:r>
      <w:proofErr w:type="gramEnd"/>
      <w:r>
        <w:t xml:space="preserve">, Citterio S (2010). </w:t>
      </w:r>
      <w:proofErr w:type="spellStart"/>
      <w:r>
        <w:t>Exposure</w:t>
      </w:r>
      <w:proofErr w:type="spellEnd"/>
      <w:r>
        <w:t xml:space="preserve"> to </w:t>
      </w:r>
      <w:proofErr w:type="spellStart"/>
      <w:r>
        <w:t>cadmium-contaminated</w:t>
      </w:r>
      <w:proofErr w:type="spellEnd"/>
      <w:r>
        <w:t xml:space="preserve"> </w:t>
      </w:r>
      <w:proofErr w:type="spellStart"/>
      <w:r>
        <w:t>soils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allergenicity</w:t>
      </w:r>
      <w:proofErr w:type="spellEnd"/>
      <w:r>
        <w:t xml:space="preserve"> of Poa annua L. </w:t>
      </w:r>
      <w:proofErr w:type="spellStart"/>
      <w:r>
        <w:t>pollen</w:t>
      </w:r>
      <w:proofErr w:type="spellEnd"/>
      <w:r>
        <w:t>. ALLERGY, vol. 65, p. 1313-1321.</w:t>
      </w:r>
    </w:p>
    <w:p w14:paraId="3ACD6AF1" w14:textId="77777777" w:rsidR="00A26E23" w:rsidRDefault="00A26E23" w:rsidP="00A26E23">
      <w:pPr>
        <w:jc w:val="both"/>
      </w:pPr>
    </w:p>
    <w:p w14:paraId="758C8154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Albertini </w:t>
      </w:r>
      <w:proofErr w:type="gramStart"/>
      <w:r>
        <w:t>E.</w:t>
      </w:r>
      <w:proofErr w:type="gramEnd"/>
      <w:r>
        <w:t xml:space="preserve">, Torricelli R., </w:t>
      </w:r>
      <w:proofErr w:type="spellStart"/>
      <w:r>
        <w:t>Bitocchi</w:t>
      </w:r>
      <w:proofErr w:type="spellEnd"/>
      <w:r>
        <w:t xml:space="preserve"> E., Raggi L., </w:t>
      </w:r>
      <w:r w:rsidRPr="00A26E23">
        <w:rPr>
          <w:b/>
        </w:rPr>
        <w:t>MARCONI G.</w:t>
      </w:r>
      <w:r>
        <w:t xml:space="preserve">, Pollastri L., Di </w:t>
      </w:r>
      <w:proofErr w:type="spellStart"/>
      <w:r>
        <w:t>Minco</w:t>
      </w:r>
      <w:proofErr w:type="spellEnd"/>
      <w:r>
        <w:t xml:space="preserve"> G., </w:t>
      </w:r>
      <w:proofErr w:type="spellStart"/>
      <w:r>
        <w:t>Battistini</w:t>
      </w:r>
      <w:proofErr w:type="spellEnd"/>
      <w:r>
        <w:t xml:space="preserve"> A., Papa R., Veronesi F. (2010). </w:t>
      </w:r>
      <w:proofErr w:type="spellStart"/>
      <w:proofErr w:type="gramStart"/>
      <w:r>
        <w:t>Structure</w:t>
      </w:r>
      <w:proofErr w:type="spellEnd"/>
      <w:r>
        <w:t xml:space="preserve"> of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in Olea </w:t>
      </w:r>
      <w:proofErr w:type="spellStart"/>
      <w:r>
        <w:t>europaea</w:t>
      </w:r>
      <w:proofErr w:type="spellEnd"/>
      <w:r>
        <w:t xml:space="preserve"> L. </w:t>
      </w:r>
      <w:proofErr w:type="spellStart"/>
      <w:r>
        <w:t>cultivars</w:t>
      </w:r>
      <w:proofErr w:type="spellEnd"/>
      <w:r>
        <w:t xml:space="preserve"> from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Italy</w:t>
      </w:r>
      <w:proofErr w:type="spellEnd"/>
      <w:proofErr w:type="gramEnd"/>
      <w:r>
        <w:t>. MOLECULAR BREEDING, vol. 27, p. 533-547.</w:t>
      </w:r>
    </w:p>
    <w:p w14:paraId="2A4A754B" w14:textId="77777777" w:rsidR="0034427C" w:rsidRDefault="0034427C" w:rsidP="0034427C">
      <w:pPr>
        <w:jc w:val="both"/>
      </w:pPr>
    </w:p>
    <w:p w14:paraId="058288CE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t xml:space="preserve">Albertini </w:t>
      </w:r>
      <w:proofErr w:type="gramStart"/>
      <w:r>
        <w:t>E.</w:t>
      </w:r>
      <w:proofErr w:type="gramEnd"/>
      <w:r>
        <w:t xml:space="preserve">, Raggi L., </w:t>
      </w:r>
      <w:proofErr w:type="spellStart"/>
      <w:r>
        <w:t>Vagnini</w:t>
      </w:r>
      <w:proofErr w:type="spellEnd"/>
      <w:r>
        <w:t xml:space="preserve"> M., Sassolini A., </w:t>
      </w:r>
      <w:proofErr w:type="spellStart"/>
      <w:r>
        <w:t>Achilli</w:t>
      </w:r>
      <w:proofErr w:type="spellEnd"/>
      <w:r>
        <w:t xml:space="preserve"> A., </w:t>
      </w:r>
      <w:r w:rsidRPr="00A26E23">
        <w:rPr>
          <w:b/>
        </w:rPr>
        <w:t>MARCONI G.</w:t>
      </w:r>
      <w:r>
        <w:t xml:space="preserve">, </w:t>
      </w:r>
      <w:proofErr w:type="spellStart"/>
      <w:r>
        <w:t>Cartechini</w:t>
      </w:r>
      <w:proofErr w:type="spellEnd"/>
      <w:r>
        <w:t xml:space="preserve"> L., Veronesi </w:t>
      </w:r>
      <w:proofErr w:type="spellStart"/>
      <w:r>
        <w:t>F.,Falcinelli</w:t>
      </w:r>
      <w:proofErr w:type="spellEnd"/>
      <w:r>
        <w:t xml:space="preserve"> M., Brunetti BG., </w:t>
      </w:r>
      <w:proofErr w:type="spellStart"/>
      <w:r>
        <w:t>Miliani</w:t>
      </w:r>
      <w:proofErr w:type="spellEnd"/>
      <w:r>
        <w:t xml:space="preserve"> C (2010). </w:t>
      </w:r>
      <w:proofErr w:type="spellStart"/>
      <w:proofErr w:type="gramStart"/>
      <w:r>
        <w:t>Tracing</w:t>
      </w:r>
      <w:proofErr w:type="spellEnd"/>
      <w:r>
        <w:t xml:space="preserve"> the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of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glues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paintings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mitochondrial</w:t>
      </w:r>
      <w:proofErr w:type="spellEnd"/>
      <w:r>
        <w:t xml:space="preserve"> DNA </w:t>
      </w:r>
      <w:proofErr w:type="spellStart"/>
      <w:r>
        <w:t>analysis</w:t>
      </w:r>
      <w:proofErr w:type="spellEnd"/>
      <w:proofErr w:type="gramEnd"/>
      <w:r>
        <w:t xml:space="preserve">. ANALYTICAL AND BIOANALYTICAL </w:t>
      </w:r>
      <w:proofErr w:type="spellStart"/>
      <w:r>
        <w:t>CHEMISTRY</w:t>
      </w:r>
      <w:proofErr w:type="gramStart"/>
      <w:r>
        <w:t>,</w:t>
      </w:r>
      <w:proofErr w:type="gramEnd"/>
      <w:r>
        <w:t>vol</w:t>
      </w:r>
      <w:proofErr w:type="spellEnd"/>
      <w:r>
        <w:t>. 399, p. 2987-2995.</w:t>
      </w:r>
    </w:p>
    <w:p w14:paraId="7BC6F00B" w14:textId="77777777" w:rsidR="00A26E23" w:rsidRDefault="00A26E23" w:rsidP="00A26E23">
      <w:pPr>
        <w:jc w:val="both"/>
      </w:pPr>
    </w:p>
    <w:p w14:paraId="19F3D274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proofErr w:type="spellStart"/>
      <w:r>
        <w:t>Falistocco</w:t>
      </w:r>
      <w:proofErr w:type="spellEnd"/>
      <w:r>
        <w:t xml:space="preserve"> </w:t>
      </w:r>
      <w:proofErr w:type="gramStart"/>
      <w:r>
        <w:t>E.</w:t>
      </w:r>
      <w:proofErr w:type="gramEnd"/>
      <w:r>
        <w:t xml:space="preserve">, Passeri V., </w:t>
      </w:r>
      <w:r w:rsidRPr="00A26E23">
        <w:rPr>
          <w:b/>
        </w:rPr>
        <w:t>MARCONI G.</w:t>
      </w:r>
      <w:r>
        <w:t xml:space="preserve"> (2007). </w:t>
      </w:r>
      <w:proofErr w:type="spellStart"/>
      <w:proofErr w:type="gramStart"/>
      <w:r>
        <w:t>Investigation</w:t>
      </w:r>
      <w:proofErr w:type="spellEnd"/>
      <w:r>
        <w:t xml:space="preserve"> of </w:t>
      </w:r>
      <w:proofErr w:type="spellStart"/>
      <w:r>
        <w:t>rDNA</w:t>
      </w:r>
      <w:proofErr w:type="spellEnd"/>
      <w:r>
        <w:t xml:space="preserve"> of </w:t>
      </w:r>
      <w:proofErr w:type="spellStart"/>
      <w:r>
        <w:t>Vitis</w:t>
      </w:r>
      <w:proofErr w:type="spellEnd"/>
      <w:r>
        <w:t xml:space="preserve"> vinifera L.: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mapping</w:t>
      </w:r>
      <w:proofErr w:type="spellEnd"/>
      <w:proofErr w:type="gramEnd"/>
      <w:r>
        <w:t>. GENOME, vol. 50, p. 927-938.</w:t>
      </w:r>
    </w:p>
    <w:p w14:paraId="39DD7ABE" w14:textId="77777777" w:rsidR="00A26E23" w:rsidRDefault="00A26E23" w:rsidP="00A26E23">
      <w:pPr>
        <w:jc w:val="both"/>
      </w:pPr>
    </w:p>
    <w:p w14:paraId="00BA9342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t xml:space="preserve">Avesani L., </w:t>
      </w:r>
      <w:r w:rsidRPr="00A26E23">
        <w:rPr>
          <w:b/>
        </w:rPr>
        <w:t>MARCONI G.</w:t>
      </w:r>
      <w:r>
        <w:t xml:space="preserve">, Morandini F., Albertini </w:t>
      </w:r>
      <w:proofErr w:type="gramStart"/>
      <w:r>
        <w:t>E.</w:t>
      </w:r>
      <w:proofErr w:type="gramEnd"/>
      <w:r>
        <w:t xml:space="preserve">, Bruschetta M., </w:t>
      </w:r>
      <w:proofErr w:type="spellStart"/>
      <w:r>
        <w:t>Bortesi</w:t>
      </w:r>
      <w:proofErr w:type="spellEnd"/>
      <w:r>
        <w:t xml:space="preserve"> L., Pezzotti M.,</w:t>
      </w:r>
      <w:proofErr w:type="spellStart"/>
      <w:r>
        <w:t>Porceddu</w:t>
      </w:r>
      <w:proofErr w:type="spellEnd"/>
      <w:r>
        <w:t xml:space="preserve"> A. (2007). </w:t>
      </w:r>
      <w:proofErr w:type="spellStart"/>
      <w:r>
        <w:t>Stability</w:t>
      </w:r>
      <w:proofErr w:type="spellEnd"/>
      <w:r>
        <w:t xml:space="preserve"> of Potato virus X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vectors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: </w:t>
      </w:r>
      <w:proofErr w:type="spellStart"/>
      <w:r>
        <w:t>implications</w:t>
      </w:r>
      <w:proofErr w:type="spellEnd"/>
      <w:r>
        <w:t xml:space="preserve"> for </w:t>
      </w:r>
      <w:proofErr w:type="spellStart"/>
      <w:r>
        <w:t>replication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and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. TRANSGENIC RESEARCH, vol. 16, p. 587-597.</w:t>
      </w:r>
    </w:p>
    <w:p w14:paraId="10B0025A" w14:textId="77777777" w:rsidR="00A26E23" w:rsidRDefault="00A26E23" w:rsidP="00A26E23">
      <w:pPr>
        <w:jc w:val="both"/>
      </w:pPr>
    </w:p>
    <w:p w14:paraId="4B56F317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t xml:space="preserve">Raggi L., Albertini </w:t>
      </w:r>
      <w:proofErr w:type="gramStart"/>
      <w:r>
        <w:t>E.</w:t>
      </w:r>
      <w:proofErr w:type="gramEnd"/>
      <w:r>
        <w:t xml:space="preserve">, </w:t>
      </w:r>
      <w:r w:rsidRPr="00A26E23">
        <w:rPr>
          <w:b/>
        </w:rPr>
        <w:t>MARCONI G.</w:t>
      </w:r>
      <w:r>
        <w:t xml:space="preserve">, </w:t>
      </w:r>
      <w:proofErr w:type="spellStart"/>
      <w:r>
        <w:t>Sharbel</w:t>
      </w:r>
      <w:proofErr w:type="spellEnd"/>
      <w:r>
        <w:t xml:space="preserve"> TF., Falcinelli M., Rosellini D., Veronesi (2007).Breeding and </w:t>
      </w:r>
      <w:proofErr w:type="spellStart"/>
      <w:r>
        <w:t>seed</w:t>
      </w:r>
      <w:proofErr w:type="spellEnd"/>
      <w:r>
        <w:t xml:space="preserve"> production for </w:t>
      </w:r>
      <w:proofErr w:type="spellStart"/>
      <w:r>
        <w:t>conventional</w:t>
      </w:r>
      <w:proofErr w:type="spellEnd"/>
      <w:r>
        <w:t xml:space="preserve"> </w:t>
      </w:r>
      <w:proofErr w:type="gramStart"/>
      <w:r>
        <w:t>and</w:t>
      </w:r>
      <w:proofErr w:type="gramEnd"/>
      <w:r>
        <w:t xml:space="preserve">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. </w:t>
      </w:r>
      <w:proofErr w:type="spellStart"/>
      <w:proofErr w:type="gramStart"/>
      <w:r>
        <w:t>Proceedings</w:t>
      </w:r>
      <w:proofErr w:type="spellEnd"/>
      <w:r>
        <w:t xml:space="preserve"> of the </w:t>
      </w:r>
      <w:proofErr w:type="spellStart"/>
      <w:r>
        <w:t>XXVImeeting</w:t>
      </w:r>
      <w:proofErr w:type="spellEnd"/>
      <w:r>
        <w:t xml:space="preserve"> of the EUCARPIA </w:t>
      </w:r>
      <w:proofErr w:type="spellStart"/>
      <w:r>
        <w:t>fodder</w:t>
      </w:r>
      <w:proofErr w:type="spellEnd"/>
      <w:r>
        <w:t xml:space="preserve"> </w:t>
      </w:r>
      <w:proofErr w:type="spellStart"/>
      <w:r>
        <w:t>crops</w:t>
      </w:r>
      <w:proofErr w:type="spellEnd"/>
      <w:r>
        <w:t xml:space="preserve"> and </w:t>
      </w:r>
      <w:proofErr w:type="spellStart"/>
      <w:r>
        <w:t>amenity</w:t>
      </w:r>
      <w:proofErr w:type="spellEnd"/>
      <w:r>
        <w:t xml:space="preserve"> </w:t>
      </w:r>
      <w:proofErr w:type="spellStart"/>
      <w:r>
        <w:t>grasses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, p. 219-222.</w:t>
      </w:r>
      <w:proofErr w:type="gramEnd"/>
    </w:p>
    <w:p w14:paraId="61B887C4" w14:textId="77777777" w:rsidR="00A26E23" w:rsidRDefault="00A26E23" w:rsidP="00A26E23">
      <w:pPr>
        <w:jc w:val="both"/>
      </w:pPr>
    </w:p>
    <w:p w14:paraId="7F3D5A98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 w:rsidRPr="00A26E23">
        <w:rPr>
          <w:b/>
        </w:rPr>
        <w:t>MARCONI G.</w:t>
      </w:r>
      <w:r>
        <w:t xml:space="preserve">, Albertini </w:t>
      </w:r>
      <w:proofErr w:type="gramStart"/>
      <w:r>
        <w:t>E.</w:t>
      </w:r>
      <w:proofErr w:type="gramEnd"/>
      <w:r>
        <w:t xml:space="preserve">, Barone P., De Marchis F., Lico C., </w:t>
      </w:r>
      <w:proofErr w:type="spellStart"/>
      <w:r>
        <w:t>Marusic</w:t>
      </w:r>
      <w:proofErr w:type="spellEnd"/>
      <w:r>
        <w:t xml:space="preserve"> C., Rutili D., Veronesi F.,</w:t>
      </w:r>
      <w:proofErr w:type="spellStart"/>
      <w:r>
        <w:t>Porceddu</w:t>
      </w:r>
      <w:proofErr w:type="spellEnd"/>
      <w:r>
        <w:t xml:space="preserve"> A. (2006). In </w:t>
      </w:r>
      <w:proofErr w:type="spellStart"/>
      <w:r>
        <w:t>planta</w:t>
      </w:r>
      <w:proofErr w:type="spellEnd"/>
      <w:r>
        <w:t xml:space="preserve"> production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peptides</w:t>
      </w:r>
      <w:proofErr w:type="spellEnd"/>
      <w:r>
        <w:t xml:space="preserve"> of the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Swine</w:t>
      </w:r>
      <w:proofErr w:type="spellEnd"/>
      <w:r>
        <w:t xml:space="preserve"> Fever Virus (CSFV) E2 </w:t>
      </w:r>
      <w:proofErr w:type="spellStart"/>
      <w:r>
        <w:t>glycoprotein</w:t>
      </w:r>
      <w:proofErr w:type="spellEnd"/>
      <w:r>
        <w:t xml:space="preserve"> </w:t>
      </w:r>
      <w:proofErr w:type="spellStart"/>
      <w:r>
        <w:t>fused</w:t>
      </w:r>
      <w:proofErr w:type="spellEnd"/>
      <w:r>
        <w:t xml:space="preserve"> to the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of potato virus </w:t>
      </w:r>
      <w:proofErr w:type="gramStart"/>
      <w:r>
        <w:t>X.</w:t>
      </w:r>
      <w:proofErr w:type="gramEnd"/>
      <w:r>
        <w:t xml:space="preserve"> BMC BIOTECHNOLOGY, vol. 6.</w:t>
      </w:r>
    </w:p>
    <w:p w14:paraId="6FC964BD" w14:textId="77777777" w:rsidR="00A26E23" w:rsidRDefault="00A26E23" w:rsidP="00A26E23">
      <w:pPr>
        <w:jc w:val="both"/>
      </w:pPr>
    </w:p>
    <w:p w14:paraId="1C2A99AD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t xml:space="preserve">Albertini </w:t>
      </w:r>
      <w:proofErr w:type="gramStart"/>
      <w:r>
        <w:t>E.</w:t>
      </w:r>
      <w:proofErr w:type="gramEnd"/>
      <w:r>
        <w:t xml:space="preserve">, Citterio S., </w:t>
      </w:r>
      <w:proofErr w:type="spellStart"/>
      <w:r>
        <w:t>Varotto</w:t>
      </w:r>
      <w:proofErr w:type="spellEnd"/>
      <w:r>
        <w:t xml:space="preserve"> S., </w:t>
      </w:r>
      <w:proofErr w:type="spellStart"/>
      <w:r>
        <w:t>Feltrin</w:t>
      </w:r>
      <w:proofErr w:type="spellEnd"/>
      <w:r>
        <w:t xml:space="preserve"> E., </w:t>
      </w:r>
      <w:proofErr w:type="spellStart"/>
      <w:r>
        <w:t>Soattin</w:t>
      </w:r>
      <w:proofErr w:type="spellEnd"/>
      <w:r>
        <w:t xml:space="preserve"> M., </w:t>
      </w:r>
      <w:r w:rsidRPr="00A26E23">
        <w:rPr>
          <w:b/>
        </w:rPr>
        <w:t>MARCONI G.</w:t>
      </w:r>
      <w:r>
        <w:t xml:space="preserve">, </w:t>
      </w:r>
      <w:proofErr w:type="spellStart"/>
      <w:r>
        <w:t>Sgorbati</w:t>
      </w:r>
      <w:proofErr w:type="spellEnd"/>
      <w:r>
        <w:t xml:space="preserve"> S., </w:t>
      </w:r>
      <w:proofErr w:type="spellStart"/>
      <w:r>
        <w:t>Lucchin</w:t>
      </w:r>
      <w:proofErr w:type="spellEnd"/>
      <w:r>
        <w:t xml:space="preserve"> </w:t>
      </w:r>
      <w:proofErr w:type="spellStart"/>
      <w:r>
        <w:t>M.,Barcaccia</w:t>
      </w:r>
      <w:proofErr w:type="spellEnd"/>
      <w:r>
        <w:t xml:space="preserve"> G. (2005). </w:t>
      </w:r>
      <w:proofErr w:type="spellStart"/>
      <w:proofErr w:type="gramStart"/>
      <w:r>
        <w:t>Alfalfa</w:t>
      </w:r>
      <w:proofErr w:type="spellEnd"/>
      <w:r>
        <w:t xml:space="preserve"> Mob1-like </w:t>
      </w:r>
      <w:proofErr w:type="spellStart"/>
      <w:r>
        <w:t>genes</w:t>
      </w:r>
      <w:proofErr w:type="spellEnd"/>
      <w:r>
        <w:t xml:space="preserve"> are </w:t>
      </w:r>
      <w:proofErr w:type="spellStart"/>
      <w:r>
        <w:t>expressed</w:t>
      </w:r>
      <w:proofErr w:type="spellEnd"/>
      <w:r>
        <w:t xml:space="preserve"> in </w:t>
      </w:r>
      <w:proofErr w:type="spellStart"/>
      <w:r>
        <w:t>reproductive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meiosis</w:t>
      </w:r>
      <w:proofErr w:type="spellEnd"/>
      <w:r>
        <w:t xml:space="preserve"> and </w:t>
      </w:r>
      <w:proofErr w:type="spellStart"/>
      <w:r>
        <w:t>gametogenesis</w:t>
      </w:r>
      <w:proofErr w:type="spellEnd"/>
      <w:proofErr w:type="gramEnd"/>
      <w:r>
        <w:t>. PLANT MOLECULAR BIOLOGY, vol. 58, p. 789- 807.</w:t>
      </w:r>
    </w:p>
    <w:p w14:paraId="295654CC" w14:textId="77777777" w:rsidR="00A26E23" w:rsidRDefault="00A26E23" w:rsidP="00A26E23">
      <w:pPr>
        <w:jc w:val="both"/>
      </w:pPr>
    </w:p>
    <w:p w14:paraId="6FFFCC81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 w:rsidRPr="00A26E23">
        <w:rPr>
          <w:b/>
        </w:rPr>
        <w:t>MARCONI G.</w:t>
      </w:r>
      <w:r>
        <w:t xml:space="preserve">, Albertini </w:t>
      </w:r>
      <w:proofErr w:type="gramStart"/>
      <w:r>
        <w:t>E.</w:t>
      </w:r>
      <w:proofErr w:type="gramEnd"/>
      <w:r>
        <w:t xml:space="preserve">, Reale L., Barcaccia G., </w:t>
      </w:r>
      <w:proofErr w:type="spellStart"/>
      <w:r>
        <w:t>Porceddu</w:t>
      </w:r>
      <w:proofErr w:type="spellEnd"/>
      <w:r>
        <w:t xml:space="preserve"> A., Ferranti F., Falcinelli M. (2005). SERK and APOSTART: candidate </w:t>
      </w:r>
      <w:proofErr w:type="spellStart"/>
      <w:r>
        <w:t>genes</w:t>
      </w:r>
      <w:proofErr w:type="spellEnd"/>
      <w:r>
        <w:t xml:space="preserve"> for apomixis in Poa </w:t>
      </w:r>
      <w:proofErr w:type="spellStart"/>
      <w:r>
        <w:t>pratensis</w:t>
      </w:r>
      <w:proofErr w:type="spellEnd"/>
      <w:r>
        <w:t xml:space="preserve"> L</w:t>
      </w:r>
      <w:proofErr w:type="gramStart"/>
      <w:r>
        <w:t>..</w:t>
      </w:r>
      <w:proofErr w:type="gramEnd"/>
      <w:r>
        <w:t xml:space="preserve"> PLANT </w:t>
      </w:r>
      <w:proofErr w:type="spellStart"/>
      <w:r>
        <w:t>PHYSIOLOGY,vol</w:t>
      </w:r>
      <w:proofErr w:type="spellEnd"/>
      <w:r>
        <w:t>. 138, p. 2185-2199.</w:t>
      </w:r>
    </w:p>
    <w:p w14:paraId="43556C1F" w14:textId="77777777" w:rsidR="00A26E23" w:rsidRDefault="00A26E23" w:rsidP="00A26E23">
      <w:pPr>
        <w:jc w:val="both"/>
      </w:pPr>
    </w:p>
    <w:p w14:paraId="3F21B375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 w:rsidRPr="00A26E23">
        <w:rPr>
          <w:b/>
        </w:rPr>
        <w:t>MARCONI G.</w:t>
      </w:r>
      <w:r>
        <w:t xml:space="preserve">, Albertini </w:t>
      </w:r>
      <w:proofErr w:type="gramStart"/>
      <w:r>
        <w:t>E.</w:t>
      </w:r>
      <w:proofErr w:type="gramEnd"/>
      <w:r>
        <w:t xml:space="preserve">, Barcaccia G., Raggi L., Falcinelli M. (2004). </w:t>
      </w:r>
      <w:proofErr w:type="spellStart"/>
      <w:r>
        <w:t>Isolation</w:t>
      </w:r>
      <w:proofErr w:type="spellEnd"/>
      <w:r>
        <w:t xml:space="preserve"> of </w:t>
      </w:r>
      <w:proofErr w:type="spellStart"/>
      <w:r>
        <w:t>candidategenes</w:t>
      </w:r>
      <w:proofErr w:type="spellEnd"/>
      <w:r>
        <w:t xml:space="preserve"> for apomixis in Poa </w:t>
      </w:r>
      <w:proofErr w:type="spellStart"/>
      <w:r>
        <w:t>pratensis</w:t>
      </w:r>
      <w:proofErr w:type="spellEnd"/>
      <w:r>
        <w:t xml:space="preserve"> L</w:t>
      </w:r>
      <w:proofErr w:type="gramStart"/>
      <w:r>
        <w:t>..</w:t>
      </w:r>
      <w:proofErr w:type="gramEnd"/>
      <w:r>
        <w:t xml:space="preserve"> PLANT MOLECULAR BIOLOGY, vol. 56, p. 879-894.</w:t>
      </w:r>
    </w:p>
    <w:p w14:paraId="0AEE7350" w14:textId="77777777" w:rsidR="00A26E23" w:rsidRDefault="00A26E23" w:rsidP="00A26E23">
      <w:pPr>
        <w:jc w:val="both"/>
      </w:pPr>
    </w:p>
    <w:p w14:paraId="78CA7570" w14:textId="77777777" w:rsidR="00A26E23" w:rsidRDefault="00A26E23" w:rsidP="00A26E23">
      <w:pPr>
        <w:pStyle w:val="Paragrafoelenco"/>
        <w:numPr>
          <w:ilvl w:val="0"/>
          <w:numId w:val="1"/>
        </w:numPr>
        <w:jc w:val="both"/>
      </w:pPr>
      <w:r>
        <w:t xml:space="preserve">Albertini </w:t>
      </w:r>
      <w:proofErr w:type="gramStart"/>
      <w:r>
        <w:t>E.</w:t>
      </w:r>
      <w:proofErr w:type="gramEnd"/>
      <w:r>
        <w:t xml:space="preserve">, </w:t>
      </w:r>
      <w:proofErr w:type="spellStart"/>
      <w:r>
        <w:t>Porceddu</w:t>
      </w:r>
      <w:proofErr w:type="spellEnd"/>
      <w:r>
        <w:t xml:space="preserve"> A., </w:t>
      </w:r>
      <w:r w:rsidRPr="00A26E23">
        <w:rPr>
          <w:b/>
        </w:rPr>
        <w:t>MARCONI G.</w:t>
      </w:r>
      <w:r>
        <w:t xml:space="preserve">, Barcaccia G., </w:t>
      </w:r>
      <w:proofErr w:type="spellStart"/>
      <w:r>
        <w:t>Pallottini</w:t>
      </w:r>
      <w:proofErr w:type="spellEnd"/>
      <w:r>
        <w:t xml:space="preserve"> L., Falcinelli M. (2003).</w:t>
      </w:r>
      <w:proofErr w:type="spellStart"/>
      <w:r>
        <w:t>Microsatellite</w:t>
      </w:r>
      <w:proofErr w:type="spellEnd"/>
      <w:r>
        <w:t xml:space="preserve">-AFLP for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of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polyploids</w:t>
      </w:r>
      <w:proofErr w:type="spellEnd"/>
      <w:r>
        <w:t>. GENOME, vol. 46, p. 824-832.</w:t>
      </w:r>
    </w:p>
    <w:p w14:paraId="0A083E6E" w14:textId="77777777" w:rsidR="00A26E23" w:rsidRDefault="00A26E23" w:rsidP="00A26E23">
      <w:pPr>
        <w:jc w:val="both"/>
      </w:pPr>
    </w:p>
    <w:p w14:paraId="794FB56F" w14:textId="77777777" w:rsidR="009C5AB8" w:rsidRDefault="00A26E23" w:rsidP="00A26E23">
      <w:pPr>
        <w:pStyle w:val="Paragrafoelenco"/>
        <w:numPr>
          <w:ilvl w:val="0"/>
          <w:numId w:val="1"/>
        </w:numPr>
        <w:jc w:val="both"/>
      </w:pPr>
      <w:proofErr w:type="spellStart"/>
      <w:r>
        <w:t>Porceddu</w:t>
      </w:r>
      <w:proofErr w:type="spellEnd"/>
      <w:r>
        <w:t xml:space="preserve"> A., Albertini </w:t>
      </w:r>
      <w:proofErr w:type="gramStart"/>
      <w:r>
        <w:t>E.</w:t>
      </w:r>
      <w:proofErr w:type="gramEnd"/>
      <w:r>
        <w:t xml:space="preserve">, Barcaccia G., </w:t>
      </w:r>
      <w:r w:rsidRPr="00A26E23">
        <w:rPr>
          <w:b/>
        </w:rPr>
        <w:t>MARCONI G.</w:t>
      </w:r>
      <w:r>
        <w:t xml:space="preserve">, Bertoli F.B., Veronesi F. (2002).Development of S-SAP </w:t>
      </w:r>
      <w:proofErr w:type="spellStart"/>
      <w:r>
        <w:t>markers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gramStart"/>
      <w:r>
        <w:t xml:space="preserve">on </w:t>
      </w:r>
      <w:proofErr w:type="gramEnd"/>
      <w:r>
        <w:t>an LTR-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from </w:t>
      </w:r>
      <w:proofErr w:type="spellStart"/>
      <w:r>
        <w:t>Medicago</w:t>
      </w:r>
      <w:proofErr w:type="spellEnd"/>
      <w:r>
        <w:t xml:space="preserve"> sativa L.. MOLECULAR GENETICS AND GENOMICS, vol. 267, p. 107-114.</w:t>
      </w:r>
    </w:p>
    <w:p w14:paraId="01F05B5D" w14:textId="77777777" w:rsidR="0034427C" w:rsidRDefault="0034427C" w:rsidP="0034427C">
      <w:pPr>
        <w:jc w:val="both"/>
      </w:pPr>
    </w:p>
    <w:p w14:paraId="7CEDB1F5" w14:textId="77777777" w:rsidR="0034427C" w:rsidRDefault="0034427C" w:rsidP="0034427C">
      <w:pPr>
        <w:jc w:val="center"/>
      </w:pPr>
    </w:p>
    <w:p w14:paraId="45D10688" w14:textId="77777777" w:rsidR="00C26D4A" w:rsidRDefault="00C26D4A" w:rsidP="0034427C">
      <w:pPr>
        <w:jc w:val="center"/>
      </w:pPr>
    </w:p>
    <w:p w14:paraId="7EF469FE" w14:textId="77777777" w:rsidR="0034427C" w:rsidRPr="00C26D4A" w:rsidRDefault="0034427C" w:rsidP="0034427C">
      <w:pPr>
        <w:jc w:val="center"/>
        <w:rPr>
          <w:b/>
          <w:sz w:val="28"/>
        </w:rPr>
      </w:pPr>
      <w:proofErr w:type="spellStart"/>
      <w:r w:rsidRPr="00C26D4A">
        <w:rPr>
          <w:b/>
          <w:sz w:val="28"/>
        </w:rPr>
        <w:t>Italian</w:t>
      </w:r>
      <w:proofErr w:type="spellEnd"/>
      <w:r w:rsidRPr="00C26D4A">
        <w:rPr>
          <w:b/>
          <w:sz w:val="28"/>
        </w:rPr>
        <w:t xml:space="preserve"> </w:t>
      </w:r>
      <w:proofErr w:type="spellStart"/>
      <w:r w:rsidRPr="00C26D4A">
        <w:rPr>
          <w:b/>
          <w:sz w:val="28"/>
        </w:rPr>
        <w:t>journals</w:t>
      </w:r>
      <w:proofErr w:type="spellEnd"/>
    </w:p>
    <w:p w14:paraId="01932645" w14:textId="77777777" w:rsidR="0034427C" w:rsidRDefault="0034427C" w:rsidP="0034427C">
      <w:pPr>
        <w:jc w:val="center"/>
      </w:pPr>
    </w:p>
    <w:p w14:paraId="052FD540" w14:textId="77777777" w:rsidR="0034427C" w:rsidRDefault="0034427C" w:rsidP="0034427C">
      <w:pPr>
        <w:pStyle w:val="Paragrafoelenco"/>
        <w:numPr>
          <w:ilvl w:val="0"/>
          <w:numId w:val="2"/>
        </w:numPr>
        <w:jc w:val="both"/>
      </w:pPr>
      <w:r>
        <w:t xml:space="preserve">Albertini </w:t>
      </w:r>
      <w:proofErr w:type="gramStart"/>
      <w:r>
        <w:t>E.</w:t>
      </w:r>
      <w:proofErr w:type="gramEnd"/>
      <w:r>
        <w:t xml:space="preserve">, </w:t>
      </w:r>
      <w:r w:rsidRPr="00A26E23">
        <w:rPr>
          <w:b/>
        </w:rPr>
        <w:t>MARCONI G.</w:t>
      </w:r>
      <w:r>
        <w:t xml:space="preserve">, Raggi L., Veronesi F., </w:t>
      </w:r>
      <w:proofErr w:type="spellStart"/>
      <w:r>
        <w:t>Porceddu</w:t>
      </w:r>
      <w:proofErr w:type="spellEnd"/>
      <w:r>
        <w:t xml:space="preserve"> A., Pezzotti M., Falcinelli M. (2009).Fabbriche verdi per i vaccini. DARWIN, vol. 31, p. 52-57.</w:t>
      </w:r>
    </w:p>
    <w:p w14:paraId="1714A3DD" w14:textId="77777777" w:rsidR="00C26D4A" w:rsidRDefault="00C26D4A" w:rsidP="00C26D4A">
      <w:pPr>
        <w:pStyle w:val="Paragrafoelenco"/>
        <w:jc w:val="both"/>
      </w:pPr>
    </w:p>
    <w:p w14:paraId="0DDF0952" w14:textId="77777777" w:rsidR="0034427C" w:rsidRPr="00C26D4A" w:rsidRDefault="0034427C" w:rsidP="00C26D4A">
      <w:pPr>
        <w:pStyle w:val="Paragrafoelenco"/>
        <w:numPr>
          <w:ilvl w:val="0"/>
          <w:numId w:val="2"/>
        </w:numPr>
        <w:jc w:val="both"/>
      </w:pPr>
      <w:r>
        <w:t xml:space="preserve">Albertini </w:t>
      </w:r>
      <w:proofErr w:type="gramStart"/>
      <w:r>
        <w:t>E.</w:t>
      </w:r>
      <w:proofErr w:type="gramEnd"/>
      <w:r>
        <w:t xml:space="preserve">, </w:t>
      </w:r>
      <w:r w:rsidRPr="0034427C">
        <w:rPr>
          <w:b/>
        </w:rPr>
        <w:t>MARCONI G.</w:t>
      </w:r>
      <w:r>
        <w:t xml:space="preserve">, Raggi L., Veronesi F., Falcinelli M. (2009). Niente sesso </w:t>
      </w:r>
      <w:proofErr w:type="gramStart"/>
      <w:r>
        <w:t>siamo</w:t>
      </w:r>
      <w:proofErr w:type="gramEnd"/>
      <w:r>
        <w:t xml:space="preserve"> apomittiche. DARWIN, vol. 29, p. 36-43.</w:t>
      </w:r>
      <w:r w:rsidRPr="0034427C">
        <w:rPr>
          <w:b/>
        </w:rPr>
        <w:t xml:space="preserve"> </w:t>
      </w:r>
    </w:p>
    <w:p w14:paraId="4075538E" w14:textId="77777777" w:rsidR="00C26D4A" w:rsidRPr="0034427C" w:rsidRDefault="00C26D4A" w:rsidP="00C26D4A">
      <w:pPr>
        <w:jc w:val="both"/>
      </w:pPr>
    </w:p>
    <w:p w14:paraId="70134688" w14:textId="77777777" w:rsidR="0034427C" w:rsidRDefault="0034427C" w:rsidP="0034427C">
      <w:pPr>
        <w:pStyle w:val="Paragrafoelenco"/>
        <w:numPr>
          <w:ilvl w:val="0"/>
          <w:numId w:val="2"/>
        </w:numPr>
        <w:jc w:val="both"/>
      </w:pPr>
      <w:r w:rsidRPr="00A26E23">
        <w:rPr>
          <w:b/>
        </w:rPr>
        <w:t>MARCONI G.</w:t>
      </w:r>
      <w:r>
        <w:t xml:space="preserve">, Albertini </w:t>
      </w:r>
      <w:proofErr w:type="gramStart"/>
      <w:r>
        <w:t>E.</w:t>
      </w:r>
      <w:proofErr w:type="gramEnd"/>
      <w:r>
        <w:t xml:space="preserve">, Falcinelli M. (2004). </w:t>
      </w:r>
      <w:proofErr w:type="spellStart"/>
      <w:r>
        <w:t>Seeds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medicine: a </w:t>
      </w:r>
      <w:proofErr w:type="spellStart"/>
      <w:r>
        <w:t>bright</w:t>
      </w:r>
      <w:proofErr w:type="spellEnd"/>
      <w:r>
        <w:t xml:space="preserve"> future for </w:t>
      </w:r>
      <w:proofErr w:type="spellStart"/>
      <w:r>
        <w:t>agricultureand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production. SEMENTI ELETTE, vol. N. 6 - 2004.</w:t>
      </w:r>
    </w:p>
    <w:p w14:paraId="2E85BA8E" w14:textId="77777777" w:rsidR="00C26D4A" w:rsidRDefault="00C26D4A" w:rsidP="00C26D4A">
      <w:pPr>
        <w:jc w:val="both"/>
      </w:pPr>
    </w:p>
    <w:p w14:paraId="5B52A9D5" w14:textId="77777777" w:rsidR="0034427C" w:rsidRDefault="0034427C" w:rsidP="00C26D4A">
      <w:pPr>
        <w:pStyle w:val="Paragrafoelenco"/>
        <w:numPr>
          <w:ilvl w:val="0"/>
          <w:numId w:val="2"/>
        </w:numPr>
        <w:jc w:val="both"/>
      </w:pPr>
      <w:r>
        <w:t xml:space="preserve">Raggi L., </w:t>
      </w:r>
      <w:r w:rsidRPr="00A26E23">
        <w:rPr>
          <w:b/>
        </w:rPr>
        <w:t>MARCONI G.</w:t>
      </w:r>
      <w:r>
        <w:t xml:space="preserve">, Albertini </w:t>
      </w:r>
      <w:proofErr w:type="gramStart"/>
      <w:r>
        <w:t>E.</w:t>
      </w:r>
      <w:proofErr w:type="gramEnd"/>
      <w:r>
        <w:t xml:space="preserve">, Falcinelli M. (2004). </w:t>
      </w:r>
      <w:proofErr w:type="spellStart"/>
      <w:r>
        <w:t>Identification</w:t>
      </w:r>
      <w:proofErr w:type="spellEnd"/>
      <w:r>
        <w:t xml:space="preserve"> of candidate </w:t>
      </w:r>
      <w:proofErr w:type="spellStart"/>
      <w:r>
        <w:t>genes</w:t>
      </w:r>
      <w:proofErr w:type="spellEnd"/>
      <w:r>
        <w:t xml:space="preserve"> </w:t>
      </w:r>
      <w:proofErr w:type="spellStart"/>
      <w:r>
        <w:t>forapomixis</w:t>
      </w:r>
      <w:proofErr w:type="spellEnd"/>
      <w:r>
        <w:t xml:space="preserve"> in Poa </w:t>
      </w:r>
      <w:proofErr w:type="spellStart"/>
      <w:r>
        <w:t>pratensis</w:t>
      </w:r>
      <w:proofErr w:type="spellEnd"/>
      <w:r>
        <w:t xml:space="preserve"> L.</w:t>
      </w:r>
      <w:proofErr w:type="gramStart"/>
      <w:r>
        <w:t xml:space="preserve"> .</w:t>
      </w:r>
      <w:proofErr w:type="gramEnd"/>
      <w:r>
        <w:t xml:space="preserve"> SEMENTI ELETTE, vol. 6, p. 35-42.</w:t>
      </w:r>
      <w:bookmarkStart w:id="0" w:name="_GoBack"/>
      <w:bookmarkEnd w:id="0"/>
    </w:p>
    <w:p w14:paraId="0D4A3ED4" w14:textId="77777777" w:rsidR="0034427C" w:rsidRDefault="0034427C" w:rsidP="00C26D4A">
      <w:pPr>
        <w:pStyle w:val="Paragrafoelenco"/>
        <w:jc w:val="both"/>
      </w:pPr>
    </w:p>
    <w:p w14:paraId="7458F473" w14:textId="77777777" w:rsidR="0034427C" w:rsidRDefault="0034427C" w:rsidP="0034427C"/>
    <w:sectPr w:rsidR="0034427C" w:rsidSect="0053285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5406"/>
    <w:multiLevelType w:val="hybridMultilevel"/>
    <w:tmpl w:val="BB5A1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41F9A"/>
    <w:multiLevelType w:val="hybridMultilevel"/>
    <w:tmpl w:val="4874FD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23"/>
    <w:rsid w:val="0034427C"/>
    <w:rsid w:val="00532859"/>
    <w:rsid w:val="009C5AB8"/>
    <w:rsid w:val="00A26E23"/>
    <w:rsid w:val="00C26D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BDF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882</Words>
  <Characters>5029</Characters>
  <Application>Microsoft Macintosh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gianpiero marconi</dc:creator>
  <cp:keywords/>
  <dc:description/>
  <cp:lastModifiedBy>gianpiero marconi</cp:lastModifiedBy>
  <cp:revision>2</cp:revision>
  <dcterms:created xsi:type="dcterms:W3CDTF">2014-02-24T09:38:00Z</dcterms:created>
  <dcterms:modified xsi:type="dcterms:W3CDTF">2014-02-24T09:54:00Z</dcterms:modified>
</cp:coreProperties>
</file>