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6A78EC">
      <w:pPr>
        <w:pStyle w:val="Titolo8"/>
        <w:tabs>
          <w:tab w:val="clear" w:pos="5245"/>
        </w:tabs>
        <w:ind w:left="142" w:right="98"/>
        <w:jc w:val="center"/>
        <w:rPr>
          <w:rFonts w:ascii="Work Sans" w:hAnsi="Work Sans"/>
          <w:i/>
          <w:sz w:val="20"/>
          <w:szCs w:val="20"/>
        </w:rPr>
      </w:pPr>
      <w:r w:rsidRPr="00770E9E">
        <w:rPr>
          <w:rFonts w:ascii="Work Sans" w:hAnsi="Work Sans"/>
          <w:i/>
          <w:sz w:val="20"/>
          <w:szCs w:val="20"/>
        </w:rPr>
        <w:t>Modulo di candidatura</w:t>
      </w:r>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A96A23">
        <w:rPr>
          <w:rFonts w:ascii="Work Sans" w:hAnsi="Work Sans"/>
          <w:sz w:val="20"/>
          <w:szCs w:val="20"/>
        </w:rPr>
        <w:t>6</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titolo “</w:t>
      </w:r>
      <w:r w:rsidR="00881A09" w:rsidRPr="00881A09">
        <w:rPr>
          <w:rFonts w:ascii="Work Sans" w:hAnsi="Work Sans"/>
          <w:sz w:val="20"/>
          <w:szCs w:val="20"/>
        </w:rPr>
        <w:t xml:space="preserve">Access to care and </w:t>
      </w:r>
      <w:proofErr w:type="spellStart"/>
      <w:r w:rsidR="00881A09" w:rsidRPr="00881A09">
        <w:rPr>
          <w:rFonts w:ascii="Work Sans" w:hAnsi="Work Sans"/>
          <w:sz w:val="20"/>
          <w:szCs w:val="20"/>
        </w:rPr>
        <w:t>evolution</w:t>
      </w:r>
      <w:proofErr w:type="spellEnd"/>
      <w:r w:rsidR="00881A09" w:rsidRPr="00881A09">
        <w:rPr>
          <w:rFonts w:ascii="Work Sans" w:hAnsi="Work Sans"/>
          <w:sz w:val="20"/>
          <w:szCs w:val="20"/>
        </w:rPr>
        <w:t xml:space="preserve"> of </w:t>
      </w:r>
      <w:proofErr w:type="spellStart"/>
      <w:r w:rsidR="00881A09" w:rsidRPr="00881A09">
        <w:rPr>
          <w:rFonts w:ascii="Work Sans" w:hAnsi="Work Sans"/>
          <w:sz w:val="20"/>
          <w:szCs w:val="20"/>
        </w:rPr>
        <w:t>therapeutic</w:t>
      </w:r>
      <w:proofErr w:type="spellEnd"/>
      <w:r w:rsidR="00881A09" w:rsidRPr="00881A09">
        <w:rPr>
          <w:rFonts w:ascii="Work Sans" w:hAnsi="Work Sans"/>
          <w:sz w:val="20"/>
          <w:szCs w:val="20"/>
        </w:rPr>
        <w:t xml:space="preserve"> practices”, (Codice 2024-1-FR01-KA131-HED-000209570-1) presso la </w:t>
      </w:r>
      <w:proofErr w:type="spellStart"/>
      <w:r w:rsidR="00881A09" w:rsidRPr="00881A09">
        <w:rPr>
          <w:rFonts w:ascii="Work Sans" w:hAnsi="Work Sans"/>
          <w:sz w:val="20"/>
          <w:szCs w:val="20"/>
        </w:rPr>
        <w:t>Université</w:t>
      </w:r>
      <w:proofErr w:type="spellEnd"/>
      <w:r w:rsidR="00881A09" w:rsidRPr="00881A09">
        <w:rPr>
          <w:rFonts w:ascii="Work Sans" w:hAnsi="Work Sans"/>
          <w:sz w:val="20"/>
          <w:szCs w:val="20"/>
        </w:rPr>
        <w:t xml:space="preserve"> Clermont </w:t>
      </w:r>
      <w:proofErr w:type="spellStart"/>
      <w:r w:rsidR="00881A09" w:rsidRPr="00881A09">
        <w:rPr>
          <w:rFonts w:ascii="Work Sans" w:hAnsi="Work Sans"/>
          <w:sz w:val="20"/>
          <w:szCs w:val="20"/>
        </w:rPr>
        <w:t>Auvergne</w:t>
      </w:r>
      <w:proofErr w:type="spellEnd"/>
      <w:r w:rsidR="00881A09" w:rsidRPr="00881A09">
        <w:rPr>
          <w:rFonts w:ascii="Work Sans" w:hAnsi="Work Sans"/>
          <w:sz w:val="20"/>
          <w:szCs w:val="20"/>
        </w:rPr>
        <w:t xml:space="preserve"> (FRANCIA)</w:t>
      </w:r>
      <w:bookmarkStart w:id="0" w:name="_GoBack"/>
      <w:bookmarkEnd w:id="0"/>
      <w:r w:rsidR="00881A09">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0D7B64">
      <w:pPr>
        <w:tabs>
          <w:tab w:val="left" w:pos="142"/>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55027" w:rsidP="000D7B64">
            <w:pPr>
              <w:tabs>
                <w:tab w:val="left" w:pos="142"/>
              </w:tabs>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6A78EC">
      <w:pPr>
        <w:pStyle w:val="Titolo7"/>
        <w:pBdr>
          <w:top w:val="single" w:sz="6" w:space="0" w:color="auto"/>
          <w:left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49318F" w:rsidRPr="00770E9E"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6731DC">
        <w:rPr>
          <w:rFonts w:ascii="Work Sans" w:hAnsi="Work Sans" w:cs="Verdana"/>
          <w:sz w:val="20"/>
          <w:szCs w:val="20"/>
        </w:rPr>
        <w:t>a</w:t>
      </w:r>
      <w:r w:rsidR="004B1AC0">
        <w:rPr>
          <w:rFonts w:ascii="Work Sans" w:hAnsi="Work Sans" w:cs="Verdana"/>
          <w:sz w:val="20"/>
          <w:szCs w:val="20"/>
        </w:rPr>
        <w:t xml:space="preserve">d uno dei </w:t>
      </w:r>
      <w:r w:rsidR="004B1AC0" w:rsidRPr="004B1AC0">
        <w:rPr>
          <w:rFonts w:ascii="Work Sans" w:hAnsi="Work Sans" w:cs="Verdana"/>
          <w:sz w:val="20"/>
          <w:szCs w:val="20"/>
        </w:rPr>
        <w:t xml:space="preserve">corsi di laurea afferenti al Dipartimento di </w:t>
      </w:r>
      <w:r w:rsidR="00881A09" w:rsidRPr="00881A09">
        <w:rPr>
          <w:rFonts w:ascii="Work Sans" w:hAnsi="Work Sans" w:cs="Verdana"/>
          <w:sz w:val="20"/>
          <w:szCs w:val="20"/>
        </w:rPr>
        <w:t xml:space="preserve">Filosofia, Scienze Sociali, Umane e della Formazione </w:t>
      </w:r>
      <w:r w:rsidR="00881A09">
        <w:rPr>
          <w:rFonts w:ascii="Work Sans" w:hAnsi="Work Sans" w:cs="Verdana"/>
          <w:sz w:val="20"/>
          <w:szCs w:val="20"/>
        </w:rPr>
        <w:t>o</w:t>
      </w:r>
      <w:r w:rsidR="00881A09" w:rsidRPr="00881A09">
        <w:rPr>
          <w:rFonts w:ascii="Work Sans" w:hAnsi="Work Sans" w:cs="Verdana"/>
          <w:sz w:val="20"/>
          <w:szCs w:val="20"/>
        </w:rPr>
        <w:t xml:space="preserve"> al corso di Dottorato in Etica della Comunicazione, della Ricerca Scientifica e dell'Innovazione Tecnologica</w:t>
      </w:r>
      <w:r w:rsidR="00881A09">
        <w:rPr>
          <w:rFonts w:ascii="Work Sans" w:hAnsi="Work Sans" w:cs="Verdana"/>
          <w:sz w:val="20"/>
          <w:szCs w:val="20"/>
        </w:rPr>
        <w:t xml:space="preserve"> </w:t>
      </w:r>
      <w:r w:rsidR="00482C17"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lastRenderedPageBreak/>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w:t>
      </w:r>
      <w:r w:rsidR="00881A09">
        <w:rPr>
          <w:rFonts w:ascii="Work Sans" w:hAnsi="Work Sans" w:cs="Verdana"/>
          <w:sz w:val="20"/>
          <w:szCs w:val="20"/>
        </w:rPr>
        <w:t xml:space="preserve"> </w:t>
      </w:r>
      <w:r w:rsidR="002E1C3D" w:rsidRPr="002E1C3D">
        <w:rPr>
          <w:rFonts w:ascii="Work Sans" w:hAnsi="Work Sans" w:cs="Verdana"/>
          <w:sz w:val="20"/>
          <w:szCs w:val="20"/>
        </w:rPr>
        <w:t>stage/tirocini (altre attività) per un numero di CFU coerente con i crediti previsti dal BIP</w:t>
      </w:r>
      <w:r w:rsidR="002E1C3D">
        <w:rPr>
          <w:rFonts w:ascii="Work Sans" w:hAnsi="Work Sans" w:cs="Verdana"/>
          <w:sz w:val="20"/>
          <w:szCs w:val="20"/>
        </w:rPr>
        <w:t xml:space="preserve"> (n. </w:t>
      </w:r>
      <w:r w:rsidR="004B1AC0">
        <w:rPr>
          <w:rFonts w:ascii="Work Sans" w:hAnsi="Work Sans" w:cs="Verdana"/>
          <w:sz w:val="20"/>
          <w:szCs w:val="20"/>
        </w:rPr>
        <w:t>3</w:t>
      </w:r>
      <w:r w:rsidR="002E1C3D">
        <w:rPr>
          <w:rFonts w:ascii="Work Sans" w:hAnsi="Work Sans" w:cs="Verdana"/>
          <w:sz w:val="20"/>
          <w:szCs w:val="20"/>
        </w:rPr>
        <w:t xml:space="preserve">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w:t>
      </w:r>
      <w:r w:rsidRPr="004D1055">
        <w:rPr>
          <w:rFonts w:ascii="Work Sans" w:hAnsi="Work Sans" w:cs="Verdana"/>
          <w:sz w:val="20"/>
          <w:szCs w:val="20"/>
        </w:rPr>
        <w:t>nell’ambito</w:t>
      </w:r>
      <w:r w:rsidR="004B1AC0">
        <w:rPr>
          <w:rFonts w:ascii="Work Sans" w:hAnsi="Work Sans" w:cs="Verdana"/>
          <w:sz w:val="20"/>
          <w:szCs w:val="20"/>
        </w:rPr>
        <w:t xml:space="preserve"> </w:t>
      </w:r>
      <w:r w:rsidR="00881A09" w:rsidRPr="00881A09">
        <w:rPr>
          <w:rFonts w:ascii="Work Sans" w:hAnsi="Work Sans" w:cs="Verdana"/>
          <w:sz w:val="20"/>
          <w:szCs w:val="20"/>
        </w:rPr>
        <w:t>dell'accesso alle cure e delle pratiche terapeutiche</w:t>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Calibri"/>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A1343"/>
    <w:rsid w:val="003B3382"/>
    <w:rsid w:val="003D7B03"/>
    <w:rsid w:val="003F2919"/>
    <w:rsid w:val="003F2D99"/>
    <w:rsid w:val="003F767E"/>
    <w:rsid w:val="0042487F"/>
    <w:rsid w:val="00445F14"/>
    <w:rsid w:val="004473B6"/>
    <w:rsid w:val="00455027"/>
    <w:rsid w:val="00482C17"/>
    <w:rsid w:val="0049318F"/>
    <w:rsid w:val="004B1AC0"/>
    <w:rsid w:val="004B63BD"/>
    <w:rsid w:val="004D1055"/>
    <w:rsid w:val="004E197E"/>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5F554C"/>
    <w:rsid w:val="00603C7E"/>
    <w:rsid w:val="00607C81"/>
    <w:rsid w:val="00651CDF"/>
    <w:rsid w:val="006731DC"/>
    <w:rsid w:val="00677DD2"/>
    <w:rsid w:val="006822A4"/>
    <w:rsid w:val="00694008"/>
    <w:rsid w:val="006A2D38"/>
    <w:rsid w:val="006A576A"/>
    <w:rsid w:val="006A78EC"/>
    <w:rsid w:val="006C0FCD"/>
    <w:rsid w:val="006C2474"/>
    <w:rsid w:val="006D7102"/>
    <w:rsid w:val="006F3537"/>
    <w:rsid w:val="007048B9"/>
    <w:rsid w:val="00710DD3"/>
    <w:rsid w:val="00717E5D"/>
    <w:rsid w:val="00770E9E"/>
    <w:rsid w:val="007778B9"/>
    <w:rsid w:val="007841E3"/>
    <w:rsid w:val="00784540"/>
    <w:rsid w:val="007A4321"/>
    <w:rsid w:val="007B0110"/>
    <w:rsid w:val="007B01A4"/>
    <w:rsid w:val="007D6830"/>
    <w:rsid w:val="00801F30"/>
    <w:rsid w:val="0083497A"/>
    <w:rsid w:val="0084195E"/>
    <w:rsid w:val="00881A09"/>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71ACE"/>
    <w:rsid w:val="00A77033"/>
    <w:rsid w:val="00A91514"/>
    <w:rsid w:val="00A929AC"/>
    <w:rsid w:val="00A96A23"/>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67D08"/>
    <w:rsid w:val="00C71CB2"/>
    <w:rsid w:val="00C92FDD"/>
    <w:rsid w:val="00CA3EE9"/>
    <w:rsid w:val="00CC210C"/>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65078"/>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4066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Paola De Rosa</cp:lastModifiedBy>
  <cp:revision>7</cp:revision>
  <cp:lastPrinted>2015-06-03T07:44:00Z</cp:lastPrinted>
  <dcterms:created xsi:type="dcterms:W3CDTF">2025-04-28T08:45:00Z</dcterms:created>
  <dcterms:modified xsi:type="dcterms:W3CDTF">2025-05-08T13:26:00Z</dcterms:modified>
</cp:coreProperties>
</file>