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colFirst="1" w:colLast="1"/>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864F07"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F71E6"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58E93C3" w:rsidR="00F66A54"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UNIVERSITA’ DEGLI STUDI DI PERUGIA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CE507AF" w:rsidR="00F66A54" w:rsidRPr="00B343CD"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F255E8" w14:textId="77777777" w:rsidR="008C5A21" w:rsidRPr="008C5A21" w:rsidRDefault="008C5A21" w:rsidP="008C5A21">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PIAZZA UNIVERSITÀ, 1</w:t>
            </w:r>
          </w:p>
          <w:p w14:paraId="2C90280F" w14:textId="04D69A79" w:rsidR="00F66A54" w:rsidRPr="00B343CD" w:rsidRDefault="008C5A21" w:rsidP="008C5A21">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06123 PERUGIA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AE5C2CA" w:rsidR="00F66A54" w:rsidRPr="00B343CD"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1596C54"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SONIA TRINARI, HEAD OF THE INTERNATIONAL RELATIONS AREA</w:t>
            </w:r>
          </w:p>
          <w:p w14:paraId="6E9DC4C7"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ALESSANDRA TUNNO, HEAD OF THE STUDENT MOBILITY OFFICE</w:t>
            </w:r>
          </w:p>
          <w:p w14:paraId="35930692"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servizio.outgoing@unipg.it</w:t>
            </w:r>
          </w:p>
          <w:p w14:paraId="2C902812" w14:textId="646FE7AD" w:rsidR="00F66A54" w:rsidRPr="00B343CD"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+39 075 585 5173 - 2106</w:t>
            </w:r>
          </w:p>
        </w:tc>
      </w:tr>
      <w:tr w:rsidR="00CF1B79" w:rsidRPr="00864F07"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4487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4487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64F0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64F0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64F0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64F0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F525E">
            <w:pPr>
              <w:spacing w:after="0"/>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F525E">
            <w:pPr>
              <w:spacing w:after="0"/>
              <w:ind w:right="23"/>
              <w:rPr>
                <w:rFonts w:cs="Calibri"/>
                <w:b/>
                <w:sz w:val="16"/>
                <w:szCs w:val="16"/>
                <w:lang w:val="en-GB"/>
              </w:rPr>
            </w:pPr>
          </w:p>
          <w:p w14:paraId="2C90283E" w14:textId="77777777" w:rsidR="00137EAF" w:rsidRPr="00226134" w:rsidRDefault="00137EAF" w:rsidP="002C6E3B">
            <w:pPr>
              <w:spacing w:after="0"/>
              <w:rPr>
                <w:rFonts w:cs="Arial"/>
                <w:sz w:val="16"/>
                <w:szCs w:val="16"/>
                <w:lang w:val="en-GB"/>
              </w:rPr>
            </w:pPr>
          </w:p>
          <w:p w14:paraId="2C90283F" w14:textId="77777777" w:rsidR="00137EAF" w:rsidRPr="00226134" w:rsidRDefault="00137EAF" w:rsidP="004F525E">
            <w:pPr>
              <w:spacing w:after="0"/>
              <w:rPr>
                <w:rFonts w:cs="Arial"/>
                <w:sz w:val="16"/>
                <w:szCs w:val="16"/>
                <w:lang w:val="en-GB"/>
              </w:rPr>
            </w:pPr>
          </w:p>
        </w:tc>
      </w:tr>
      <w:tr w:rsidR="00137EAF" w:rsidRPr="00864F0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F525E">
            <w:pPr>
              <w:spacing w:after="0"/>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2C6E3B">
            <w:pPr>
              <w:spacing w:after="0"/>
              <w:rPr>
                <w:rFonts w:cs="Arial"/>
                <w:sz w:val="16"/>
                <w:szCs w:val="16"/>
                <w:lang w:val="en-GB"/>
              </w:rPr>
            </w:pPr>
          </w:p>
          <w:p w14:paraId="2C902843" w14:textId="77777777" w:rsidR="00137EAF" w:rsidRPr="00226134" w:rsidRDefault="00137EAF" w:rsidP="004F525E">
            <w:pPr>
              <w:spacing w:after="0"/>
              <w:ind w:right="23"/>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F940F8">
            <w:pPr>
              <w:spacing w:after="0"/>
              <w:ind w:right="23"/>
              <w:rPr>
                <w:rFonts w:cs="Calibri"/>
                <w:sz w:val="16"/>
                <w:szCs w:val="16"/>
                <w:lang w:val="en-GB"/>
              </w:rPr>
            </w:pPr>
            <w:r>
              <w:rPr>
                <w:rFonts w:cs="Calibri"/>
                <w:b/>
                <w:sz w:val="16"/>
                <w:szCs w:val="16"/>
                <w:lang w:val="en-GB"/>
              </w:rPr>
              <w:t>Evaluation plan:</w:t>
            </w:r>
          </w:p>
          <w:p w14:paraId="2C90284A" w14:textId="77777777" w:rsidR="00137EAF" w:rsidRPr="00226134" w:rsidRDefault="00137EAF" w:rsidP="004F525E">
            <w:pPr>
              <w:spacing w:after="0"/>
              <w:rPr>
                <w:rFonts w:cs="Arial"/>
                <w:sz w:val="16"/>
                <w:szCs w:val="16"/>
                <w:lang w:val="en-GB"/>
              </w:rPr>
            </w:pPr>
          </w:p>
          <w:p w14:paraId="2C90284B" w14:textId="77777777" w:rsidR="00137EAF" w:rsidRPr="00226134" w:rsidRDefault="00137EAF" w:rsidP="002C6E3B">
            <w:pPr>
              <w:spacing w:after="0"/>
              <w:ind w:right="2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64F0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bookmarkEnd w:id="0"/>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64F0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64F0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895D346"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2C6E3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64F07" w14:paraId="2C902864" w14:textId="77777777" w:rsidTr="00BB4463">
              <w:trPr>
                <w:trHeight w:val="166"/>
              </w:trPr>
              <w:tc>
                <w:tcPr>
                  <w:tcW w:w="10560" w:type="dxa"/>
                  <w:gridSpan w:val="2"/>
                  <w:shd w:val="clear" w:color="auto" w:fill="auto"/>
                  <w:vAlign w:val="center"/>
                </w:tcPr>
                <w:p w14:paraId="2C902863" w14:textId="3B50CF04"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2C6E3B">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64F0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64F0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64F0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64F0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64F0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64F0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537056F"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3B6BCB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6CE55054"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64F0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B947570"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64F0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64F07"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864F07"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864F07"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864F07"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64F0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64F0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38CEF306" w:rsidR="006F037D"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64F0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228E2" w14:textId="77777777" w:rsidR="00E44872" w:rsidRDefault="00E44872" w:rsidP="00261299">
      <w:pPr>
        <w:spacing w:after="0" w:line="240" w:lineRule="auto"/>
      </w:pPr>
      <w:r>
        <w:separator/>
      </w:r>
    </w:p>
  </w:endnote>
  <w:endnote w:type="continuationSeparator" w:id="0">
    <w:p w14:paraId="1FF2981E" w14:textId="77777777" w:rsidR="00E44872" w:rsidRDefault="00E44872"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991441">
          <w:rPr>
            <w:noProof/>
          </w:rPr>
          <w:t>3</w:t>
        </w:r>
        <w:r>
          <w:rPr>
            <w:noProof/>
          </w:rPr>
          <w:fldChar w:fldCharType="end"/>
        </w:r>
      </w:p>
    </w:sdtContent>
  </w:sdt>
  <w:p w14:paraId="297A51CD" w14:textId="65BA3690" w:rsidR="006C5DF6" w:rsidRPr="006C5DF6" w:rsidRDefault="006C5DF6" w:rsidP="006C5DF6">
    <w:pPr>
      <w:pStyle w:val="Pidipagina"/>
      <w:jc w:val="center"/>
      <w:rPr>
        <w:bCs/>
        <w:iCs/>
      </w:rPr>
    </w:pPr>
    <w:r w:rsidRPr="006C5DF6">
      <w:rPr>
        <w:bCs/>
        <w:iCs/>
      </w:rPr>
      <w:t xml:space="preserve">Bando Erasmus+ </w:t>
    </w:r>
    <w:r>
      <w:rPr>
        <w:bCs/>
        <w:iCs/>
      </w:rPr>
      <w:t xml:space="preserve"> </w:t>
    </w:r>
    <w:r w:rsidRPr="006C5DF6">
      <w:rPr>
        <w:bCs/>
        <w:iCs/>
      </w:rPr>
      <w:t xml:space="preserve">Mobilità per </w:t>
    </w:r>
    <w:r w:rsidRPr="006C5DF6">
      <w:rPr>
        <w:bCs/>
      </w:rPr>
      <w:t>Traineeship</w:t>
    </w:r>
    <w:r w:rsidRPr="006C5DF6">
      <w:rPr>
        <w:bCs/>
        <w:iCs/>
      </w:rPr>
      <w:t xml:space="preserve"> – Azione chiave 1 (KA1) – Call 2020 – Progetto n. 2020-1-IT02-KA103-078486</w:t>
    </w:r>
  </w:p>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EEDF" w14:textId="77777777" w:rsidR="00E44872" w:rsidRDefault="00E44872" w:rsidP="00261299">
      <w:pPr>
        <w:spacing w:after="0" w:line="240" w:lineRule="auto"/>
      </w:pPr>
      <w:r>
        <w:separator/>
      </w:r>
    </w:p>
  </w:footnote>
  <w:footnote w:type="continuationSeparator" w:id="0">
    <w:p w14:paraId="249A5336" w14:textId="77777777" w:rsidR="00E44872" w:rsidRDefault="00E4487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019C" w14:textId="6EB01616" w:rsidR="008C5A21" w:rsidRPr="005B0EA0" w:rsidRDefault="00864F07" w:rsidP="008C5A21">
    <w:pPr>
      <w:tabs>
        <w:tab w:val="left" w:pos="3119"/>
      </w:tabs>
      <w:spacing w:after="0" w:line="240" w:lineRule="auto"/>
      <w:jc w:val="right"/>
      <w:rPr>
        <w:rFonts w:ascii="Verdana" w:hAnsi="Verdana"/>
        <w:b/>
        <w:color w:val="003CB4"/>
        <w:sz w:val="16"/>
        <w:szCs w:val="16"/>
        <w:lang w:val="en-GB"/>
      </w:rPr>
    </w:pPr>
    <w:r>
      <w:t xml:space="preserve">       </w:t>
    </w:r>
    <w:r w:rsidR="002C6E3B">
      <w:t xml:space="preserve">Allegato </w:t>
    </w:r>
    <w:r w:rsidR="00075A2C">
      <w:t>2</w:t>
    </w:r>
    <w:r w:rsidR="00991441">
      <w:t xml:space="preserve"> al DR n. 841 del 11 maggio 2021</w:t>
    </w:r>
    <w:r w:rsidR="00CF71E6">
      <w:ptab w:relativeTo="margin" w:alignment="right" w:leader="none"/>
    </w:r>
    <w:r w:rsidR="008C5A21" w:rsidRPr="005B0EA0">
      <w:rPr>
        <w:rFonts w:ascii="Verdana" w:hAnsi="Verdana"/>
        <w:b/>
        <w:color w:val="003CB4"/>
        <w:sz w:val="16"/>
        <w:szCs w:val="16"/>
        <w:lang w:val="en-GB"/>
      </w:rPr>
      <w:t>Higher Education</w:t>
    </w:r>
    <w:r w:rsidR="008C5A21">
      <w:rPr>
        <w:rFonts w:ascii="Verdana" w:hAnsi="Verdana"/>
        <w:b/>
        <w:color w:val="003CB4"/>
        <w:sz w:val="16"/>
        <w:szCs w:val="16"/>
        <w:lang w:val="en-GB"/>
      </w:rPr>
      <w:t>:</w:t>
    </w:r>
    <w:r w:rsidR="008C5A21" w:rsidRPr="005B0EA0">
      <w:rPr>
        <w:rFonts w:ascii="Verdana" w:hAnsi="Verdana"/>
        <w:b/>
        <w:color w:val="003CB4"/>
        <w:sz w:val="16"/>
        <w:szCs w:val="16"/>
        <w:lang w:val="en-GB"/>
      </w:rPr>
      <w:t xml:space="preserve"> </w:t>
    </w:r>
  </w:p>
  <w:p w14:paraId="6D1F86CD" w14:textId="77777777" w:rsidR="008C5A21" w:rsidRPr="005B0EA0" w:rsidRDefault="008C5A21" w:rsidP="008C5A21">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6D834B19" w14:textId="77777777" w:rsidR="008C5A21" w:rsidRPr="005B0EA0" w:rsidRDefault="008C5A21" w:rsidP="008C5A2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60E4FC2F" w14:textId="2E427124" w:rsidR="008C5A21" w:rsidRDefault="008C5A21" w:rsidP="008C5A2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C375F2">
      <w:rPr>
        <w:rFonts w:ascii="Verdana" w:hAnsi="Verdana" w:cstheme="minorHAnsi"/>
        <w:b/>
        <w:i/>
        <w:color w:val="003CB4"/>
        <w:sz w:val="16"/>
        <w:szCs w:val="16"/>
        <w:lang w:val="en-GB"/>
      </w:rPr>
      <w:t>__</w:t>
    </w:r>
    <w:r w:rsidRPr="005B0EA0">
      <w:rPr>
        <w:rFonts w:ascii="Verdana" w:hAnsi="Verdana" w:cstheme="minorHAnsi"/>
        <w:b/>
        <w:i/>
        <w:color w:val="003CB4"/>
        <w:sz w:val="16"/>
        <w:szCs w:val="16"/>
        <w:lang w:val="en-GB"/>
      </w:rPr>
      <w:t>/20</w:t>
    </w:r>
    <w:r w:rsidR="00C375F2">
      <w:rPr>
        <w:rFonts w:ascii="Verdana" w:hAnsi="Verdana" w:cstheme="minorHAnsi"/>
        <w:b/>
        <w:i/>
        <w:color w:val="003CB4"/>
        <w:sz w:val="16"/>
        <w:szCs w:val="16"/>
        <w:lang w:val="en-GB"/>
      </w:rPr>
      <w:t>__</w:t>
    </w:r>
  </w:p>
  <w:p w14:paraId="295E3679" w14:textId="77777777" w:rsidR="00716278" w:rsidRPr="005B0EA0" w:rsidRDefault="00716278" w:rsidP="008C5A21">
    <w:pPr>
      <w:tabs>
        <w:tab w:val="left" w:pos="3119"/>
      </w:tabs>
      <w:spacing w:after="0" w:line="240" w:lineRule="auto"/>
      <w:jc w:val="right"/>
      <w:rPr>
        <w:rFonts w:ascii="Verdana" w:hAnsi="Verdana" w:cstheme="minorHAnsi"/>
        <w:b/>
        <w:i/>
        <w:color w:val="003CB4"/>
        <w:sz w:val="16"/>
        <w:szCs w:val="16"/>
        <w:lang w:val="en-GB"/>
      </w:rPr>
    </w:pPr>
  </w:p>
  <w:p w14:paraId="2C902946" w14:textId="6C923301" w:rsidR="008921A7" w:rsidRDefault="008921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5A2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56882"/>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60CC"/>
    <w:rsid w:val="002B7F4E"/>
    <w:rsid w:val="002C4E7E"/>
    <w:rsid w:val="002C6E3B"/>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58C0"/>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2EB"/>
    <w:rsid w:val="00420BD3"/>
    <w:rsid w:val="0042282D"/>
    <w:rsid w:val="004256EA"/>
    <w:rsid w:val="00430D32"/>
    <w:rsid w:val="00433B68"/>
    <w:rsid w:val="004353D1"/>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4F525E"/>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DF6"/>
    <w:rsid w:val="006C7EC2"/>
    <w:rsid w:val="006D3CA9"/>
    <w:rsid w:val="006D54B1"/>
    <w:rsid w:val="006D6928"/>
    <w:rsid w:val="006D6B21"/>
    <w:rsid w:val="006E1340"/>
    <w:rsid w:val="006E2C82"/>
    <w:rsid w:val="006E5CD8"/>
    <w:rsid w:val="006F037D"/>
    <w:rsid w:val="006F4618"/>
    <w:rsid w:val="0070488F"/>
    <w:rsid w:val="00705833"/>
    <w:rsid w:val="00714D9E"/>
    <w:rsid w:val="00716278"/>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172A"/>
    <w:rsid w:val="0083258B"/>
    <w:rsid w:val="008346FE"/>
    <w:rsid w:val="0084264F"/>
    <w:rsid w:val="00845DEA"/>
    <w:rsid w:val="008519DE"/>
    <w:rsid w:val="00851ACB"/>
    <w:rsid w:val="008564C2"/>
    <w:rsid w:val="00857932"/>
    <w:rsid w:val="008626A2"/>
    <w:rsid w:val="008627AA"/>
    <w:rsid w:val="00864F07"/>
    <w:rsid w:val="008702D3"/>
    <w:rsid w:val="00871651"/>
    <w:rsid w:val="00876A94"/>
    <w:rsid w:val="00886C4F"/>
    <w:rsid w:val="008921A7"/>
    <w:rsid w:val="0089358B"/>
    <w:rsid w:val="008A1D43"/>
    <w:rsid w:val="008A2B96"/>
    <w:rsid w:val="008A595B"/>
    <w:rsid w:val="008A5F5A"/>
    <w:rsid w:val="008B0FA9"/>
    <w:rsid w:val="008B364D"/>
    <w:rsid w:val="008B6E32"/>
    <w:rsid w:val="008B7066"/>
    <w:rsid w:val="008C26FD"/>
    <w:rsid w:val="008C2D8C"/>
    <w:rsid w:val="008C4FFD"/>
    <w:rsid w:val="008C50AF"/>
    <w:rsid w:val="008C5A21"/>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144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375F2"/>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CF71E6"/>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29C9"/>
    <w:rsid w:val="00E3312B"/>
    <w:rsid w:val="00E3377A"/>
    <w:rsid w:val="00E348EC"/>
    <w:rsid w:val="00E34F8E"/>
    <w:rsid w:val="00E44872"/>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0F8"/>
    <w:rsid w:val="00F94524"/>
    <w:rsid w:val="00F94DC4"/>
    <w:rsid w:val="00FA0082"/>
    <w:rsid w:val="00FB4294"/>
    <w:rsid w:val="00FB49EE"/>
    <w:rsid w:val="00FB7CF9"/>
    <w:rsid w:val="00FC70AE"/>
    <w:rsid w:val="00FC7D0D"/>
    <w:rsid w:val="00FD0B92"/>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03A453B-5F51-4664-A308-5F664A1E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327642E-21A7-479C-86DB-B0C0967E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24</TotalTime>
  <Pages>3</Pages>
  <Words>828</Words>
  <Characters>4723</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Unipg</cp:lastModifiedBy>
  <cp:revision>13</cp:revision>
  <cp:lastPrinted>2021-05-03T11:26:00Z</cp:lastPrinted>
  <dcterms:created xsi:type="dcterms:W3CDTF">2018-11-16T13:35:00Z</dcterms:created>
  <dcterms:modified xsi:type="dcterms:W3CDTF">2021-05-11T13:10:00Z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